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66" w:rsidRPr="00DE0FB0" w:rsidRDefault="009B4C66" w:rsidP="009B4C66">
      <w:pPr>
        <w:spacing w:after="0" w:line="240" w:lineRule="auto"/>
        <w:jc w:val="right"/>
        <w:rPr>
          <w:rFonts w:ascii="Tahoma" w:eastAsia="Times New Roman" w:hAnsi="Tahoma" w:cs="Tahoma"/>
          <w:b/>
          <w:sz w:val="20"/>
          <w:szCs w:val="20"/>
          <w:lang w:eastAsia="pl-PL"/>
        </w:rPr>
      </w:pPr>
      <w:r>
        <w:rPr>
          <w:rFonts w:ascii="Tahoma" w:eastAsia="Times New Roman" w:hAnsi="Tahoma" w:cs="Tahoma"/>
          <w:b/>
          <w:sz w:val="20"/>
          <w:szCs w:val="20"/>
          <w:lang w:eastAsia="pl-PL"/>
        </w:rPr>
        <w:t>Załącznik nr 1</w:t>
      </w:r>
      <w:r w:rsidRPr="00DE0FB0">
        <w:rPr>
          <w:rFonts w:ascii="Tahoma" w:eastAsia="Times New Roman" w:hAnsi="Tahoma" w:cs="Tahoma"/>
          <w:b/>
          <w:sz w:val="20"/>
          <w:szCs w:val="20"/>
          <w:lang w:eastAsia="pl-PL"/>
        </w:rPr>
        <w:t>B-1 do SIWZ</w:t>
      </w:r>
    </w:p>
    <w:p w:rsidR="009B4C66" w:rsidRPr="00DE0FB0" w:rsidRDefault="009B4C66" w:rsidP="009B4C66">
      <w:pPr>
        <w:spacing w:after="0" w:line="240" w:lineRule="auto"/>
        <w:jc w:val="right"/>
        <w:rPr>
          <w:rFonts w:ascii="Tahoma" w:eastAsia="Times New Roman" w:hAnsi="Tahoma" w:cs="Tahoma"/>
          <w:b/>
          <w:sz w:val="20"/>
          <w:szCs w:val="20"/>
          <w:lang w:eastAsia="pl-PL"/>
        </w:rPr>
      </w:pPr>
      <w:r w:rsidRPr="00DE0FB0">
        <w:rPr>
          <w:rFonts w:ascii="Tahoma" w:eastAsia="Times New Roman" w:hAnsi="Tahoma" w:cs="Tahoma"/>
          <w:b/>
          <w:sz w:val="20"/>
          <w:szCs w:val="20"/>
          <w:lang w:eastAsia="pl-PL"/>
        </w:rPr>
        <w:t>(do zadania nr 1)</w:t>
      </w:r>
    </w:p>
    <w:p w:rsidR="009B4C66" w:rsidRPr="00DE0FB0"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DE0FB0"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DE0FB0">
        <w:rPr>
          <w:rFonts w:ascii="Tahoma" w:eastAsia="Times New Roman" w:hAnsi="Tahoma" w:cs="Tahoma"/>
          <w:b/>
          <w:u w:val="single"/>
          <w:lang w:eastAsia="ar-SA"/>
        </w:rPr>
        <w:t xml:space="preserve">Parametry  podlegające  ocenie  jakości </w:t>
      </w:r>
    </w:p>
    <w:p w:rsidR="009B4C66" w:rsidRPr="00DE0FB0" w:rsidRDefault="009B4C66" w:rsidP="009B4C66">
      <w:pPr>
        <w:tabs>
          <w:tab w:val="left" w:pos="567"/>
          <w:tab w:val="left" w:pos="2835"/>
        </w:tabs>
        <w:spacing w:after="0" w:line="240" w:lineRule="auto"/>
        <w:jc w:val="center"/>
        <w:rPr>
          <w:rFonts w:ascii="Tahoma" w:eastAsia="Times New Roman" w:hAnsi="Tahoma" w:cs="Tahoma"/>
          <w:b/>
          <w:bCs/>
          <w:sz w:val="20"/>
          <w:szCs w:val="32"/>
          <w:lang w:eastAsia="pl-PL"/>
        </w:rPr>
      </w:pPr>
    </w:p>
    <w:p w:rsidR="009B4C66" w:rsidRPr="00A87CB3" w:rsidRDefault="009B4C66" w:rsidP="009B4C66">
      <w:pPr>
        <w:tabs>
          <w:tab w:val="left" w:pos="567"/>
          <w:tab w:val="left" w:pos="2835"/>
        </w:tabs>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1 Poz. 1 - Stenty  wieńcowe  montowane na  balonie</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21"/>
        <w:gridCol w:w="3165"/>
        <w:gridCol w:w="2115"/>
        <w:gridCol w:w="1694"/>
        <w:gridCol w:w="2711"/>
      </w:tblGrid>
      <w:tr w:rsidR="009B4C66" w:rsidRPr="00A87CB3" w:rsidTr="009B4C66">
        <w:trPr>
          <w:trHeight w:val="507"/>
          <w:jc w:val="center"/>
        </w:trPr>
        <w:tc>
          <w:tcPr>
            <w:tcW w:w="521"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L.p.</w:t>
            </w:r>
          </w:p>
        </w:tc>
        <w:tc>
          <w:tcPr>
            <w:tcW w:w="3165"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20"/>
                <w:szCs w:val="20"/>
                <w:lang w:eastAsia="pl-PL"/>
              </w:rPr>
            </w:pPr>
            <w:r w:rsidRPr="00A87CB3">
              <w:rPr>
                <w:rFonts w:ascii="Tahoma" w:eastAsia="Times New Roman" w:hAnsi="Tahoma" w:cs="Tahoma"/>
                <w:b/>
                <w:bCs/>
                <w:color w:val="000000"/>
                <w:sz w:val="20"/>
                <w:szCs w:val="20"/>
                <w:lang w:eastAsia="pl-PL"/>
              </w:rPr>
              <w:t>PARAMETR/WARUNEK</w:t>
            </w:r>
          </w:p>
        </w:tc>
        <w:tc>
          <w:tcPr>
            <w:tcW w:w="2115"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OFEROWANY PARAMETR</w:t>
            </w:r>
          </w:p>
        </w:tc>
        <w:tc>
          <w:tcPr>
            <w:tcW w:w="1694"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MAKSYMALNA</w:t>
            </w:r>
          </w:p>
        </w:tc>
        <w:tc>
          <w:tcPr>
            <w:tcW w:w="2711"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20"/>
                <w:szCs w:val="20"/>
                <w:lang w:eastAsia="pl-PL"/>
              </w:rPr>
            </w:pPr>
            <w:r w:rsidRPr="00A87CB3">
              <w:rPr>
                <w:rFonts w:ascii="Tahoma" w:eastAsia="Times New Roman" w:hAnsi="Tahoma" w:cs="Tahoma"/>
                <w:b/>
                <w:bCs/>
                <w:sz w:val="20"/>
                <w:szCs w:val="20"/>
                <w:lang w:eastAsia="pl-PL"/>
              </w:rPr>
              <w:t>PUNKTACJA</w:t>
            </w:r>
          </w:p>
        </w:tc>
      </w:tr>
      <w:tr w:rsidR="009B4C66" w:rsidRPr="00A87CB3" w:rsidTr="009B4C66">
        <w:trPr>
          <w:trHeight w:val="110"/>
          <w:jc w:val="center"/>
        </w:trPr>
        <w:tc>
          <w:tcPr>
            <w:tcW w:w="521"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165"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2115"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694"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711"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21"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165" w:type="dxa"/>
          </w:tcPr>
          <w:p w:rsidR="009B4C66" w:rsidRPr="00A87CB3" w:rsidRDefault="009B4C66" w:rsidP="009B4C66">
            <w:pPr>
              <w:spacing w:after="0" w:line="240" w:lineRule="auto"/>
              <w:rPr>
                <w:rFonts w:ascii="Tahoma" w:hAnsi="Tahoma" w:cs="Tahoma"/>
                <w:snapToGrid w:val="0"/>
                <w:sz w:val="20"/>
                <w:szCs w:val="20"/>
              </w:rPr>
            </w:pPr>
            <w:r w:rsidRPr="00A87CB3">
              <w:rPr>
                <w:rFonts w:ascii="Tahoma" w:hAnsi="Tahoma" w:cs="Tahoma"/>
                <w:snapToGrid w:val="0"/>
                <w:sz w:val="20"/>
                <w:szCs w:val="20"/>
              </w:rPr>
              <w:t>Różne średnice tego samego stentu / 2,50 – 4,00 mm /</w:t>
            </w:r>
          </w:p>
        </w:tc>
        <w:tc>
          <w:tcPr>
            <w:tcW w:w="2115"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694"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20</w:t>
            </w:r>
          </w:p>
        </w:tc>
        <w:tc>
          <w:tcPr>
            <w:tcW w:w="2711"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Największa  ilość średnic 20 pkt pozostałe proporcjonalnie </w:t>
            </w:r>
          </w:p>
        </w:tc>
      </w:tr>
      <w:tr w:rsidR="009B4C66" w:rsidRPr="00A87CB3" w:rsidTr="009B4C66">
        <w:trPr>
          <w:jc w:val="center"/>
        </w:trPr>
        <w:tc>
          <w:tcPr>
            <w:tcW w:w="521"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165"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Różne długości tego samego typu stentu</w:t>
            </w:r>
          </w:p>
        </w:tc>
        <w:tc>
          <w:tcPr>
            <w:tcW w:w="2115"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694"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20</w:t>
            </w:r>
          </w:p>
        </w:tc>
        <w:tc>
          <w:tcPr>
            <w:tcW w:w="2711"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Największa  ilość  długości 20 pkt pozostałe proporcjonalnie </w:t>
            </w:r>
          </w:p>
        </w:tc>
      </w:tr>
      <w:tr w:rsidR="009B4C66" w:rsidRPr="00A87CB3" w:rsidTr="009B4C66">
        <w:trPr>
          <w:jc w:val="center"/>
        </w:trPr>
        <w:tc>
          <w:tcPr>
            <w:tcW w:w="521"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165" w:type="dxa"/>
          </w:tcPr>
          <w:p w:rsidR="009B4C66" w:rsidRPr="00A87CB3" w:rsidRDefault="009B4C66" w:rsidP="009B4C66">
            <w:pPr>
              <w:spacing w:after="0" w:line="240" w:lineRule="auto"/>
              <w:rPr>
                <w:rFonts w:ascii="Tahoma" w:hAnsi="Tahoma" w:cs="Tahoma"/>
                <w:snapToGrid w:val="0"/>
                <w:sz w:val="20"/>
                <w:szCs w:val="20"/>
              </w:rPr>
            </w:pPr>
            <w:r w:rsidRPr="00A87CB3">
              <w:rPr>
                <w:rFonts w:ascii="Tahoma" w:hAnsi="Tahoma" w:cs="Tahoma"/>
                <w:snapToGrid w:val="0"/>
                <w:sz w:val="20"/>
                <w:szCs w:val="20"/>
              </w:rPr>
              <w:t>Stopień skrócenia stentu po rozprężeniu</w:t>
            </w:r>
          </w:p>
          <w:p w:rsidR="009B4C66" w:rsidRPr="00A87CB3" w:rsidRDefault="009B4C66" w:rsidP="009B4C66">
            <w:pPr>
              <w:autoSpaceDE w:val="0"/>
              <w:autoSpaceDN w:val="0"/>
              <w:spacing w:after="0" w:line="240" w:lineRule="auto"/>
              <w:rPr>
                <w:rFonts w:ascii="Tahoma" w:hAnsi="Tahoma" w:cs="Tahoma"/>
                <w:snapToGrid w:val="0"/>
                <w:sz w:val="20"/>
                <w:szCs w:val="20"/>
              </w:rPr>
            </w:pPr>
          </w:p>
        </w:tc>
        <w:tc>
          <w:tcPr>
            <w:tcW w:w="2115"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694"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6</w:t>
            </w:r>
          </w:p>
        </w:tc>
        <w:tc>
          <w:tcPr>
            <w:tcW w:w="2711"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Najmniejszy stopień otrzyma  6 pkt pozostałe proporcjonalnie mniej</w:t>
            </w:r>
          </w:p>
        </w:tc>
      </w:tr>
      <w:tr w:rsidR="009B4C66" w:rsidRPr="00A87CB3" w:rsidTr="009B4C66">
        <w:trPr>
          <w:jc w:val="center"/>
        </w:trPr>
        <w:tc>
          <w:tcPr>
            <w:tcW w:w="52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165"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Profil stentu zamontowanego fabrycznie na cewniku z balonikiem  mm dla  średnicy stentu 3,0, min, </w:t>
            </w:r>
            <w:r w:rsidRPr="00A87CB3">
              <w:rPr>
                <w:rFonts w:ascii="Tahoma" w:hAnsi="Tahoma" w:cs="Tahoma"/>
                <w:snapToGrid w:val="0"/>
                <w:sz w:val="20"/>
                <w:szCs w:val="20"/>
              </w:rPr>
              <w:sym w:font="Symbol" w:char="F0A3"/>
            </w:r>
            <w:r w:rsidRPr="00A87CB3">
              <w:rPr>
                <w:rFonts w:ascii="Tahoma" w:hAnsi="Tahoma" w:cs="Tahoma"/>
                <w:snapToGrid w:val="0"/>
                <w:sz w:val="20"/>
                <w:szCs w:val="20"/>
              </w:rPr>
              <w:t xml:space="preserve"> 0,041 cala</w:t>
            </w:r>
          </w:p>
        </w:tc>
        <w:tc>
          <w:tcPr>
            <w:tcW w:w="2115"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694"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20</w:t>
            </w:r>
          </w:p>
        </w:tc>
        <w:tc>
          <w:tcPr>
            <w:tcW w:w="2711"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Najmniejszy  profil  20 pkt. pozostałe proporcjonalnie </w:t>
            </w:r>
          </w:p>
        </w:tc>
      </w:tr>
      <w:tr w:rsidR="009B4C66" w:rsidRPr="00A87CB3" w:rsidTr="009B4C66">
        <w:trPr>
          <w:trHeight w:val="473"/>
          <w:jc w:val="center"/>
        </w:trPr>
        <w:tc>
          <w:tcPr>
            <w:tcW w:w="52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165"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Sposoby  zabezpieczenia  przed  zsunięciem  się stentu  z  balonu</w:t>
            </w:r>
          </w:p>
        </w:tc>
        <w:tc>
          <w:tcPr>
            <w:tcW w:w="2115"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r w:rsidRPr="00A87CB3">
              <w:rPr>
                <w:rFonts w:ascii="Tahoma" w:hAnsi="Tahoma" w:cs="Tahoma"/>
                <w:snapToGrid w:val="0"/>
                <w:sz w:val="20"/>
                <w:szCs w:val="20"/>
              </w:rPr>
              <w:t>opis</w:t>
            </w:r>
          </w:p>
        </w:tc>
        <w:tc>
          <w:tcPr>
            <w:tcW w:w="1694"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10</w:t>
            </w:r>
          </w:p>
        </w:tc>
        <w:tc>
          <w:tcPr>
            <w:tcW w:w="2711"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Punktacja  na  podstawie  opisu.</w:t>
            </w:r>
          </w:p>
        </w:tc>
      </w:tr>
      <w:tr w:rsidR="009B4C66" w:rsidRPr="00A87CB3" w:rsidTr="009B4C66">
        <w:trPr>
          <w:trHeight w:val="743"/>
          <w:jc w:val="center"/>
        </w:trPr>
        <w:tc>
          <w:tcPr>
            <w:tcW w:w="52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165"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Udział  procentowy  wolnych  przestrzeni w  całkowitej  powierzchni  rozprężonego  stentu </w:t>
            </w:r>
          </w:p>
        </w:tc>
        <w:tc>
          <w:tcPr>
            <w:tcW w:w="2115"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r w:rsidRPr="00A87CB3">
              <w:rPr>
                <w:rFonts w:ascii="Tahoma" w:hAnsi="Tahoma" w:cs="Tahoma"/>
                <w:snapToGrid w:val="0"/>
                <w:sz w:val="20"/>
                <w:szCs w:val="20"/>
              </w:rPr>
              <w:t>%</w:t>
            </w:r>
          </w:p>
        </w:tc>
        <w:tc>
          <w:tcPr>
            <w:tcW w:w="1694"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7</w:t>
            </w:r>
          </w:p>
        </w:tc>
        <w:tc>
          <w:tcPr>
            <w:tcW w:w="2711"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Największy procent 7 pkt. pozostałe proporcjonalnie</w:t>
            </w:r>
          </w:p>
        </w:tc>
      </w:tr>
      <w:tr w:rsidR="009B4C66" w:rsidRPr="00A87CB3" w:rsidTr="009B4C66">
        <w:trPr>
          <w:trHeight w:val="523"/>
          <w:jc w:val="center"/>
        </w:trPr>
        <w:tc>
          <w:tcPr>
            <w:tcW w:w="52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7.</w:t>
            </w:r>
          </w:p>
        </w:tc>
        <w:tc>
          <w:tcPr>
            <w:tcW w:w="3165"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Cechy  stentu umożliwiające dostęp  do  bocznic </w:t>
            </w:r>
          </w:p>
        </w:tc>
        <w:tc>
          <w:tcPr>
            <w:tcW w:w="2115"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r w:rsidRPr="00A87CB3">
              <w:rPr>
                <w:rFonts w:ascii="Tahoma" w:hAnsi="Tahoma" w:cs="Tahoma"/>
                <w:snapToGrid w:val="0"/>
                <w:sz w:val="20"/>
                <w:szCs w:val="20"/>
              </w:rPr>
              <w:t xml:space="preserve">opis </w:t>
            </w:r>
          </w:p>
        </w:tc>
        <w:tc>
          <w:tcPr>
            <w:tcW w:w="1694"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17</w:t>
            </w:r>
          </w:p>
        </w:tc>
        <w:tc>
          <w:tcPr>
            <w:tcW w:w="2711"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Na podstawie  opisu  </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keepNext/>
        <w:spacing w:after="0" w:line="240" w:lineRule="auto"/>
        <w:jc w:val="center"/>
        <w:outlineLvl w:val="4"/>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Zadanie nr 1 poz. 2  Pakiet do stentowania zmian w ostrych zespołach wieńcowych </w:t>
      </w:r>
    </w:p>
    <w:p w:rsidR="009B4C66" w:rsidRPr="00A87CB3" w:rsidRDefault="009B4C66" w:rsidP="009B4C66">
      <w:pPr>
        <w:keepNext/>
        <w:spacing w:after="0" w:line="240" w:lineRule="auto"/>
        <w:jc w:val="center"/>
        <w:outlineLvl w:val="4"/>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 Cewnik  balonowy do predilatacji</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46"/>
        <w:gridCol w:w="3140"/>
        <w:gridCol w:w="2127"/>
        <w:gridCol w:w="1701"/>
        <w:gridCol w:w="2692"/>
      </w:tblGrid>
      <w:tr w:rsidR="009B4C66" w:rsidRPr="00A87CB3" w:rsidTr="009B4C66">
        <w:trPr>
          <w:trHeight w:val="518"/>
          <w:jc w:val="center"/>
        </w:trPr>
        <w:tc>
          <w:tcPr>
            <w:tcW w:w="546"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L.p.</w:t>
            </w:r>
          </w:p>
        </w:tc>
        <w:tc>
          <w:tcPr>
            <w:tcW w:w="3140"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20"/>
                <w:szCs w:val="20"/>
                <w:lang w:eastAsia="pl-PL"/>
              </w:rPr>
            </w:pPr>
            <w:r w:rsidRPr="00A87CB3">
              <w:rPr>
                <w:rFonts w:ascii="Tahoma" w:eastAsia="Times New Roman" w:hAnsi="Tahoma" w:cs="Tahoma"/>
                <w:b/>
                <w:bCs/>
                <w:color w:val="000000"/>
                <w:sz w:val="20"/>
                <w:szCs w:val="20"/>
                <w:lang w:eastAsia="pl-PL"/>
              </w:rPr>
              <w:t>PARAMETR/WARUNEK</w:t>
            </w:r>
          </w:p>
        </w:tc>
        <w:tc>
          <w:tcPr>
            <w:tcW w:w="2127"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OFEROWANY PARAMETR</w:t>
            </w:r>
          </w:p>
        </w:tc>
        <w:tc>
          <w:tcPr>
            <w:tcW w:w="1701"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MAKSYMALNA</w:t>
            </w:r>
          </w:p>
        </w:tc>
        <w:tc>
          <w:tcPr>
            <w:tcW w:w="2692"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20"/>
                <w:szCs w:val="20"/>
                <w:lang w:eastAsia="pl-PL"/>
              </w:rPr>
            </w:pPr>
            <w:r w:rsidRPr="00A87CB3">
              <w:rPr>
                <w:rFonts w:ascii="Tahoma" w:eastAsia="Times New Roman" w:hAnsi="Tahoma" w:cs="Tahoma"/>
                <w:b/>
                <w:bCs/>
                <w:sz w:val="20"/>
                <w:szCs w:val="20"/>
                <w:lang w:eastAsia="pl-PL"/>
              </w:rPr>
              <w:t>PUNKTACJA</w:t>
            </w:r>
          </w:p>
        </w:tc>
      </w:tr>
      <w:tr w:rsidR="009B4C66" w:rsidRPr="00A87CB3" w:rsidTr="009B4C66">
        <w:trPr>
          <w:trHeight w:val="221"/>
          <w:jc w:val="center"/>
        </w:trPr>
        <w:tc>
          <w:tcPr>
            <w:tcW w:w="546"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140"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2127"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701"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692"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46"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314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Różne długości balonika (przynajmniej w  zakresie  8 – 30mm)</w:t>
            </w:r>
          </w:p>
        </w:tc>
        <w:tc>
          <w:tcPr>
            <w:tcW w:w="2127"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701"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69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ilość długości 15 pkt  pozostałe proporcjonalnie</w:t>
            </w:r>
          </w:p>
        </w:tc>
      </w:tr>
      <w:tr w:rsidR="009B4C66" w:rsidRPr="00A87CB3" w:rsidTr="009B4C66">
        <w:trPr>
          <w:jc w:val="center"/>
        </w:trPr>
        <w:tc>
          <w:tcPr>
            <w:tcW w:w="546"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314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Różna średnica balonika ( 1,25 –4,00 mm)</w:t>
            </w:r>
          </w:p>
        </w:tc>
        <w:tc>
          <w:tcPr>
            <w:tcW w:w="2127"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701"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20</w:t>
            </w:r>
          </w:p>
        </w:tc>
        <w:tc>
          <w:tcPr>
            <w:tcW w:w="269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Zasada jak wyżej</w:t>
            </w:r>
          </w:p>
        </w:tc>
      </w:tr>
      <w:tr w:rsidR="009B4C66" w:rsidRPr="00A87CB3" w:rsidTr="009B4C66">
        <w:trPr>
          <w:jc w:val="center"/>
        </w:trPr>
        <w:tc>
          <w:tcPr>
            <w:tcW w:w="546"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314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Trwałość  kształtu  po  kolejnych  napełnieniach  balonika </w:t>
            </w:r>
          </w:p>
        </w:tc>
        <w:tc>
          <w:tcPr>
            <w:tcW w:w="2127"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701"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69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Punktacja  na  podstawie  opisu </w:t>
            </w:r>
          </w:p>
        </w:tc>
      </w:tr>
      <w:tr w:rsidR="009B4C66" w:rsidRPr="009B4C66" w:rsidTr="009B4C66">
        <w:trPr>
          <w:jc w:val="center"/>
        </w:trPr>
        <w:tc>
          <w:tcPr>
            <w:tcW w:w="546" w:type="dxa"/>
          </w:tcPr>
          <w:p w:rsidR="009B4C66" w:rsidRPr="009B4C66" w:rsidRDefault="009B4C66" w:rsidP="009B4C66">
            <w:pPr>
              <w:autoSpaceDE w:val="0"/>
              <w:autoSpaceDN w:val="0"/>
              <w:spacing w:after="0" w:line="240" w:lineRule="auto"/>
              <w:jc w:val="center"/>
              <w:rPr>
                <w:rFonts w:ascii="Tahoma" w:eastAsia="Times New Roman" w:hAnsi="Tahoma" w:cs="Tahoma"/>
                <w:sz w:val="20"/>
                <w:szCs w:val="20"/>
                <w:lang w:eastAsia="pl-PL"/>
              </w:rPr>
            </w:pPr>
            <w:r w:rsidRPr="009B4C66">
              <w:rPr>
                <w:rFonts w:ascii="Tahoma" w:eastAsia="Times New Roman" w:hAnsi="Tahoma" w:cs="Tahoma"/>
                <w:sz w:val="20"/>
                <w:szCs w:val="20"/>
                <w:lang w:eastAsia="pl-PL"/>
              </w:rPr>
              <w:t>4.</w:t>
            </w:r>
          </w:p>
        </w:tc>
        <w:tc>
          <w:tcPr>
            <w:tcW w:w="3140"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 xml:space="preserve">Tzw.  entry profile </w:t>
            </w:r>
          </w:p>
        </w:tc>
        <w:tc>
          <w:tcPr>
            <w:tcW w:w="2127" w:type="dxa"/>
          </w:tcPr>
          <w:p w:rsidR="009B4C66" w:rsidRPr="009B4C66" w:rsidRDefault="009B4C66" w:rsidP="009B4C66">
            <w:pPr>
              <w:autoSpaceDE w:val="0"/>
              <w:autoSpaceDN w:val="0"/>
              <w:spacing w:after="0" w:line="240" w:lineRule="auto"/>
              <w:jc w:val="both"/>
              <w:rPr>
                <w:rFonts w:ascii="Tahoma" w:hAnsi="Tahoma" w:cs="Tahoma"/>
                <w:sz w:val="20"/>
                <w:szCs w:val="20"/>
              </w:rPr>
            </w:pPr>
          </w:p>
        </w:tc>
        <w:tc>
          <w:tcPr>
            <w:tcW w:w="1701" w:type="dxa"/>
          </w:tcPr>
          <w:p w:rsidR="009B4C66" w:rsidRPr="009B4C66" w:rsidRDefault="009B4C66" w:rsidP="009B4C66">
            <w:pPr>
              <w:autoSpaceDE w:val="0"/>
              <w:autoSpaceDN w:val="0"/>
              <w:spacing w:after="0" w:line="240" w:lineRule="auto"/>
              <w:jc w:val="center"/>
              <w:rPr>
                <w:rFonts w:ascii="Tahoma" w:hAnsi="Tahoma" w:cs="Tahoma"/>
                <w:sz w:val="20"/>
                <w:szCs w:val="20"/>
              </w:rPr>
            </w:pPr>
            <w:r w:rsidRPr="009B4C66">
              <w:rPr>
                <w:rFonts w:ascii="Tahoma" w:hAnsi="Tahoma" w:cs="Tahoma"/>
                <w:sz w:val="20"/>
                <w:szCs w:val="20"/>
              </w:rPr>
              <w:t>20</w:t>
            </w:r>
          </w:p>
        </w:tc>
        <w:tc>
          <w:tcPr>
            <w:tcW w:w="2692"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 xml:space="preserve">Najmniejszy profil 20 pkt  pozostałe  proporcjonalnie </w:t>
            </w:r>
          </w:p>
        </w:tc>
      </w:tr>
      <w:tr w:rsidR="009B4C66" w:rsidRPr="00A87CB3" w:rsidTr="009B4C66">
        <w:trPr>
          <w:jc w:val="center"/>
        </w:trPr>
        <w:tc>
          <w:tcPr>
            <w:tcW w:w="546"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14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Mała średnica zewnętrzna “shaft” i crossing profil dla  balonika 3,0mm</w:t>
            </w:r>
          </w:p>
        </w:tc>
        <w:tc>
          <w:tcPr>
            <w:tcW w:w="2127"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701"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25</w:t>
            </w:r>
          </w:p>
        </w:tc>
        <w:tc>
          <w:tcPr>
            <w:tcW w:w="2692"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Najmniejsza  średnica  25 pkt pozostałe proporcjonalnie </w:t>
            </w:r>
          </w:p>
        </w:tc>
      </w:tr>
      <w:tr w:rsidR="009B4C66" w:rsidRPr="00A87CB3" w:rsidTr="009B4C66">
        <w:trPr>
          <w:jc w:val="center"/>
        </w:trPr>
        <w:tc>
          <w:tcPr>
            <w:tcW w:w="546"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14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Cechy  balonika uniemożliwiające  przemieszczanie  się  w  naczyniu  w  trakcie  inflacji  </w:t>
            </w:r>
          </w:p>
        </w:tc>
        <w:tc>
          <w:tcPr>
            <w:tcW w:w="2127"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701"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692"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Punktacja na podstawie opisu</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 xml:space="preserve">Zadanie nr 1 poz. 3  Pakiet do stentowania zmian w ostrych zespołach wieńcowych </w:t>
      </w: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Stent antyproliferacyjny</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19"/>
        <w:gridCol w:w="3167"/>
        <w:gridCol w:w="2268"/>
        <w:gridCol w:w="1560"/>
        <w:gridCol w:w="2692"/>
      </w:tblGrid>
      <w:tr w:rsidR="009B4C66" w:rsidRPr="00A87CB3" w:rsidTr="009B4C66">
        <w:trPr>
          <w:trHeight w:val="616"/>
          <w:jc w:val="center"/>
        </w:trPr>
        <w:tc>
          <w:tcPr>
            <w:tcW w:w="519"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L.p.</w:t>
            </w:r>
          </w:p>
        </w:tc>
        <w:tc>
          <w:tcPr>
            <w:tcW w:w="3167"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20"/>
                <w:szCs w:val="20"/>
                <w:lang w:eastAsia="pl-PL"/>
              </w:rPr>
            </w:pPr>
            <w:r w:rsidRPr="00A87CB3">
              <w:rPr>
                <w:rFonts w:ascii="Tahoma" w:eastAsia="Times New Roman" w:hAnsi="Tahoma" w:cs="Tahoma"/>
                <w:b/>
                <w:bCs/>
                <w:color w:val="000000"/>
                <w:sz w:val="20"/>
                <w:szCs w:val="20"/>
                <w:lang w:eastAsia="pl-PL"/>
              </w:rPr>
              <w:t>PARAMETR/WARUNEK</w:t>
            </w:r>
          </w:p>
        </w:tc>
        <w:tc>
          <w:tcPr>
            <w:tcW w:w="226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OFEROWANY PARAMETR</w:t>
            </w:r>
          </w:p>
        </w:tc>
        <w:tc>
          <w:tcPr>
            <w:tcW w:w="156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NOMINALNA</w:t>
            </w:r>
          </w:p>
        </w:tc>
        <w:tc>
          <w:tcPr>
            <w:tcW w:w="2692"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20"/>
                <w:szCs w:val="20"/>
                <w:lang w:eastAsia="pl-PL"/>
              </w:rPr>
            </w:pPr>
            <w:r w:rsidRPr="00A87CB3">
              <w:rPr>
                <w:rFonts w:ascii="Tahoma" w:eastAsia="Times New Roman" w:hAnsi="Tahoma" w:cs="Tahoma"/>
                <w:b/>
                <w:bCs/>
                <w:sz w:val="20"/>
                <w:szCs w:val="20"/>
                <w:lang w:eastAsia="pl-PL"/>
              </w:rPr>
              <w:t>PUNKTACJA</w:t>
            </w:r>
          </w:p>
        </w:tc>
      </w:tr>
      <w:tr w:rsidR="009B4C66" w:rsidRPr="00A87CB3" w:rsidTr="009B4C66">
        <w:trPr>
          <w:trHeight w:val="238"/>
          <w:jc w:val="center"/>
        </w:trPr>
        <w:tc>
          <w:tcPr>
            <w:tcW w:w="519"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167"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226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56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692"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19"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316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Skrócenie stentu przy implantacji  (%)</w:t>
            </w:r>
          </w:p>
        </w:tc>
        <w:tc>
          <w:tcPr>
            <w:tcW w:w="2268" w:type="dxa"/>
          </w:tcPr>
          <w:p w:rsidR="009B4C66" w:rsidRPr="00A87CB3" w:rsidRDefault="009B4C66" w:rsidP="009B4C66">
            <w:pPr>
              <w:pStyle w:val="Nagwek1"/>
              <w:rPr>
                <w:rFonts w:ascii="Tahoma" w:hAnsi="Tahoma" w:cs="Tahoma"/>
                <w:b w:val="0"/>
                <w:bCs/>
              </w:rPr>
            </w:pPr>
          </w:p>
        </w:tc>
        <w:tc>
          <w:tcPr>
            <w:tcW w:w="1560"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8</w:t>
            </w:r>
          </w:p>
        </w:tc>
        <w:tc>
          <w:tcPr>
            <w:tcW w:w="269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Najmniejsze 8 pkt. pozostałe proporcjonalnie mniej</w:t>
            </w:r>
          </w:p>
        </w:tc>
      </w:tr>
      <w:tr w:rsidR="009B4C66" w:rsidRPr="00A87CB3" w:rsidTr="009B4C66">
        <w:trPr>
          <w:jc w:val="center"/>
        </w:trPr>
        <w:tc>
          <w:tcPr>
            <w:tcW w:w="519"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316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Grubość ściany  stentu</w:t>
            </w:r>
          </w:p>
        </w:tc>
        <w:tc>
          <w:tcPr>
            <w:tcW w:w="2268" w:type="dxa"/>
          </w:tcPr>
          <w:p w:rsidR="009B4C66" w:rsidRPr="00A87CB3" w:rsidRDefault="009B4C66" w:rsidP="009B4C66">
            <w:pPr>
              <w:pStyle w:val="Nagwek1"/>
              <w:rPr>
                <w:rFonts w:ascii="Tahoma" w:hAnsi="Tahoma" w:cs="Tahoma"/>
                <w:b w:val="0"/>
                <w:bCs/>
              </w:rPr>
            </w:pPr>
          </w:p>
        </w:tc>
        <w:tc>
          <w:tcPr>
            <w:tcW w:w="1560"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69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Najmniejsza 15 pkt.</w:t>
            </w:r>
          </w:p>
        </w:tc>
      </w:tr>
      <w:tr w:rsidR="009B4C66" w:rsidRPr="00A87CB3" w:rsidTr="009B4C66">
        <w:trPr>
          <w:jc w:val="center"/>
        </w:trPr>
        <w:tc>
          <w:tcPr>
            <w:tcW w:w="519"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316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Profil przejścia dla średnicy 3,0 </w:t>
            </w:r>
          </w:p>
        </w:tc>
        <w:tc>
          <w:tcPr>
            <w:tcW w:w="2268" w:type="dxa"/>
          </w:tcPr>
          <w:p w:rsidR="009B4C66" w:rsidRPr="00A87CB3" w:rsidRDefault="009B4C66" w:rsidP="009B4C66">
            <w:pPr>
              <w:pStyle w:val="Nagwek1"/>
              <w:rPr>
                <w:rFonts w:ascii="Tahoma" w:hAnsi="Tahoma" w:cs="Tahoma"/>
                <w:b w:val="0"/>
                <w:bCs/>
              </w:rPr>
            </w:pPr>
          </w:p>
        </w:tc>
        <w:tc>
          <w:tcPr>
            <w:tcW w:w="1560"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6</w:t>
            </w:r>
          </w:p>
        </w:tc>
        <w:tc>
          <w:tcPr>
            <w:tcW w:w="269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6 pkt.</w:t>
            </w:r>
          </w:p>
        </w:tc>
      </w:tr>
      <w:tr w:rsidR="009B4C66" w:rsidRPr="00A87CB3" w:rsidTr="009B4C66">
        <w:trPr>
          <w:jc w:val="center"/>
        </w:trPr>
        <w:tc>
          <w:tcPr>
            <w:tcW w:w="519"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16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Średnica zestawu umożliwiająca stosowanie cewnika 5F przy średnicy stentu  2.25 –4,0  mm</w:t>
            </w:r>
          </w:p>
        </w:tc>
        <w:tc>
          <w:tcPr>
            <w:tcW w:w="2268" w:type="dxa"/>
          </w:tcPr>
          <w:p w:rsidR="009B4C66" w:rsidRPr="00A87CB3" w:rsidRDefault="009B4C66" w:rsidP="009B4C66">
            <w:pPr>
              <w:pStyle w:val="Nagwek1"/>
              <w:rPr>
                <w:rFonts w:ascii="Tahoma" w:hAnsi="Tahoma" w:cs="Tahoma"/>
                <w:b w:val="0"/>
                <w:bCs/>
              </w:rPr>
            </w:pPr>
            <w:r w:rsidRPr="00A87CB3">
              <w:rPr>
                <w:rFonts w:ascii="Tahoma" w:hAnsi="Tahoma" w:cs="Tahoma"/>
                <w:b w:val="0"/>
                <w:bCs/>
              </w:rPr>
              <w:t>TAK/NIE</w:t>
            </w:r>
          </w:p>
        </w:tc>
        <w:tc>
          <w:tcPr>
            <w:tcW w:w="1560"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6</w:t>
            </w:r>
          </w:p>
        </w:tc>
        <w:tc>
          <w:tcPr>
            <w:tcW w:w="269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TAK – 6 pkt.</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NIE – 0 pkt.</w:t>
            </w:r>
          </w:p>
        </w:tc>
      </w:tr>
      <w:tr w:rsidR="009B4C66" w:rsidRPr="00A87CB3" w:rsidTr="009B4C66">
        <w:trPr>
          <w:jc w:val="center"/>
        </w:trPr>
        <w:tc>
          <w:tcPr>
            <w:tcW w:w="519"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16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Proximal  shaft , distal shaft (dla  stentu o  średnicy  3.0 mm)</w:t>
            </w:r>
          </w:p>
        </w:tc>
        <w:tc>
          <w:tcPr>
            <w:tcW w:w="2268" w:type="dxa"/>
          </w:tcPr>
          <w:p w:rsidR="009B4C66" w:rsidRPr="00A87CB3" w:rsidRDefault="009B4C66" w:rsidP="009B4C66">
            <w:pPr>
              <w:pStyle w:val="Nagwek1"/>
              <w:rPr>
                <w:rFonts w:ascii="Tahoma" w:hAnsi="Tahoma" w:cs="Tahoma"/>
                <w:b w:val="0"/>
                <w:bCs/>
              </w:rPr>
            </w:pPr>
          </w:p>
        </w:tc>
        <w:tc>
          <w:tcPr>
            <w:tcW w:w="1560"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69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10 pkt.</w:t>
            </w:r>
          </w:p>
        </w:tc>
      </w:tr>
      <w:tr w:rsidR="009B4C66" w:rsidRPr="00A87CB3" w:rsidTr="009B4C66">
        <w:trPr>
          <w:jc w:val="center"/>
        </w:trPr>
        <w:tc>
          <w:tcPr>
            <w:tcW w:w="519"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16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Pewne i mocne zamocowanie stentów na balonie</w:t>
            </w:r>
          </w:p>
        </w:tc>
        <w:tc>
          <w:tcPr>
            <w:tcW w:w="2268"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560"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6</w:t>
            </w:r>
          </w:p>
        </w:tc>
        <w:tc>
          <w:tcPr>
            <w:tcW w:w="269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 podstawie opisu </w:t>
            </w:r>
          </w:p>
        </w:tc>
      </w:tr>
      <w:tr w:rsidR="009B4C66" w:rsidRPr="00A87CB3" w:rsidTr="009B4C66">
        <w:trPr>
          <w:jc w:val="center"/>
        </w:trPr>
        <w:tc>
          <w:tcPr>
            <w:tcW w:w="519"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7.</w:t>
            </w:r>
          </w:p>
        </w:tc>
        <w:tc>
          <w:tcPr>
            <w:tcW w:w="316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Średnice i długości stentu  </w:t>
            </w:r>
          </w:p>
        </w:tc>
        <w:tc>
          <w:tcPr>
            <w:tcW w:w="2268" w:type="dxa"/>
          </w:tcPr>
          <w:p w:rsidR="009B4C66" w:rsidRPr="00A87CB3" w:rsidRDefault="009B4C66" w:rsidP="009B4C66">
            <w:pPr>
              <w:pStyle w:val="Nagwek1"/>
              <w:rPr>
                <w:rFonts w:ascii="Tahoma" w:hAnsi="Tahoma" w:cs="Tahoma"/>
                <w:b w:val="0"/>
                <w:bCs/>
              </w:rPr>
            </w:pPr>
          </w:p>
        </w:tc>
        <w:tc>
          <w:tcPr>
            <w:tcW w:w="1560"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6</w:t>
            </w:r>
          </w:p>
        </w:tc>
        <w:tc>
          <w:tcPr>
            <w:tcW w:w="269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liczba 6 pkt</w:t>
            </w:r>
          </w:p>
        </w:tc>
      </w:tr>
      <w:tr w:rsidR="009B4C66" w:rsidRPr="00A87CB3" w:rsidTr="009B4C66">
        <w:trPr>
          <w:jc w:val="center"/>
        </w:trPr>
        <w:tc>
          <w:tcPr>
            <w:tcW w:w="519"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8.</w:t>
            </w:r>
          </w:p>
        </w:tc>
        <w:tc>
          <w:tcPr>
            <w:tcW w:w="316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Sposób  pokrycie  stentu i  uwalniania substancji  pozwalający  na kontrolowane  równomierne uwalnianie  leku, architektura  stentu, materiał  z  którego  wykonany  jest  stent   </w:t>
            </w:r>
          </w:p>
        </w:tc>
        <w:tc>
          <w:tcPr>
            <w:tcW w:w="2268"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560"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5</w:t>
            </w:r>
          </w:p>
        </w:tc>
        <w:tc>
          <w:tcPr>
            <w:tcW w:w="269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r w:rsidR="009B4C66" w:rsidRPr="00A87CB3" w:rsidTr="009B4C66">
        <w:trPr>
          <w:jc w:val="center"/>
        </w:trPr>
        <w:tc>
          <w:tcPr>
            <w:tcW w:w="519"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9.</w:t>
            </w:r>
          </w:p>
        </w:tc>
        <w:tc>
          <w:tcPr>
            <w:tcW w:w="316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Opis polimeru którym pokryty jest  stent  -  ocenie  podlegają  właściwości umożliwiające  kontrolowane  uwalnianie  leku  jeśli  chodzi  o  stężenie  i  czas  uwalniania  leku, oraz  brak działań   ubocznych  związanych  z   biodegradacją  polimeru       </w:t>
            </w:r>
          </w:p>
        </w:tc>
        <w:tc>
          <w:tcPr>
            <w:tcW w:w="2268"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560"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8</w:t>
            </w:r>
          </w:p>
        </w:tc>
        <w:tc>
          <w:tcPr>
            <w:tcW w:w="269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r w:rsidR="009B4C66" w:rsidRPr="00A87CB3" w:rsidTr="009B4C66">
        <w:trPr>
          <w:jc w:val="center"/>
        </w:trPr>
        <w:tc>
          <w:tcPr>
            <w:tcW w:w="519"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10.</w:t>
            </w:r>
          </w:p>
        </w:tc>
        <w:tc>
          <w:tcPr>
            <w:tcW w:w="316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Substancja cytostatyczna, którą pokryty jest stent – mechanizm działania, bezpieczeństwo  stosowania ( niskie ryzyko późnych powikłań), dodatkowe właściwości, skuteczność na podstawie badań klinicznych     </w:t>
            </w:r>
          </w:p>
        </w:tc>
        <w:tc>
          <w:tcPr>
            <w:tcW w:w="2268"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560"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30</w:t>
            </w:r>
          </w:p>
        </w:tc>
        <w:tc>
          <w:tcPr>
            <w:tcW w:w="269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bl>
    <w:p w:rsidR="009B4C66" w:rsidRPr="00A87CB3" w:rsidRDefault="009B4C66" w:rsidP="009B4C66">
      <w:pPr>
        <w:tabs>
          <w:tab w:val="left" w:pos="9214"/>
        </w:tabs>
        <w:spacing w:after="0" w:line="240" w:lineRule="auto"/>
        <w:ind w:right="1"/>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lub skreślenie słowa „TAK” lub „NIE”. Nie wypełnienie tabeli (nie podanie lub nie opisanie oferowanego parametru lub brak skreślenia słowa „TAK” lub „NIE”) spowoduje, iż oferta otrzyma „0” punktów jakościowych.  </w:t>
      </w:r>
    </w:p>
    <w:p w:rsidR="009B4C66" w:rsidRPr="009B4C66" w:rsidRDefault="009B4C66" w:rsidP="009B4C66">
      <w:pPr>
        <w:tabs>
          <w:tab w:val="left" w:pos="9214"/>
        </w:tabs>
        <w:spacing w:after="0" w:line="240" w:lineRule="auto"/>
        <w:ind w:right="1"/>
        <w:rPr>
          <w:rFonts w:ascii="Tahoma" w:eastAsia="Times New Roman" w:hAnsi="Tahoma" w:cs="Tahoma"/>
          <w:sz w:val="20"/>
          <w:szCs w:val="20"/>
          <w:highlight w:val="lightGray"/>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Zadanie nr 1 poz. 5 Pakiet do stentowania zmian w ostrych zespołach wieńcowych </w:t>
      </w:r>
    </w:p>
    <w:p w:rsidR="009B4C66" w:rsidRPr="00A87CB3" w:rsidRDefault="009B4C66" w:rsidP="009B4C66">
      <w:pPr>
        <w:tabs>
          <w:tab w:val="left" w:pos="9214"/>
        </w:tabs>
        <w:spacing w:after="0" w:line="240" w:lineRule="auto"/>
        <w:ind w:right="1"/>
        <w:jc w:val="center"/>
        <w:rPr>
          <w:rFonts w:ascii="Tahoma" w:eastAsia="Times New Roman" w:hAnsi="Tahoma" w:cs="Tahoma"/>
          <w:b/>
          <w:color w:val="FF0000"/>
          <w:sz w:val="20"/>
          <w:szCs w:val="20"/>
          <w:lang w:eastAsia="pl-PL"/>
        </w:rPr>
      </w:pPr>
      <w:r w:rsidRPr="00A87CB3">
        <w:rPr>
          <w:rFonts w:ascii="Tahoma" w:eastAsia="Times New Roman" w:hAnsi="Tahoma" w:cs="Tahoma"/>
          <w:b/>
          <w:sz w:val="20"/>
          <w:szCs w:val="20"/>
          <w:lang w:eastAsia="pl-PL"/>
        </w:rPr>
        <w:t>Prowadniki dla angioplastyki balonowej oraz  stentowania</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2"/>
        <w:gridCol w:w="3094"/>
        <w:gridCol w:w="2187"/>
        <w:gridCol w:w="1701"/>
        <w:gridCol w:w="2692"/>
      </w:tblGrid>
      <w:tr w:rsidR="009B4C66" w:rsidRPr="00A87CB3" w:rsidTr="009B4C66">
        <w:trPr>
          <w:trHeight w:val="455"/>
          <w:jc w:val="center"/>
        </w:trPr>
        <w:tc>
          <w:tcPr>
            <w:tcW w:w="532"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L.p.</w:t>
            </w:r>
          </w:p>
        </w:tc>
        <w:tc>
          <w:tcPr>
            <w:tcW w:w="3094"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20"/>
                <w:szCs w:val="20"/>
                <w:lang w:eastAsia="pl-PL"/>
              </w:rPr>
            </w:pPr>
            <w:r w:rsidRPr="00A87CB3">
              <w:rPr>
                <w:rFonts w:ascii="Tahoma" w:eastAsia="Times New Roman" w:hAnsi="Tahoma" w:cs="Tahoma"/>
                <w:b/>
                <w:bCs/>
                <w:color w:val="000000"/>
                <w:sz w:val="20"/>
                <w:szCs w:val="20"/>
                <w:lang w:eastAsia="pl-PL"/>
              </w:rPr>
              <w:t>PARAMETR/WARUNEK</w:t>
            </w:r>
          </w:p>
        </w:tc>
        <w:tc>
          <w:tcPr>
            <w:tcW w:w="2187"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OFEROWANY PARAMETR</w:t>
            </w:r>
          </w:p>
        </w:tc>
        <w:tc>
          <w:tcPr>
            <w:tcW w:w="1701"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MAKSYMALNA</w:t>
            </w:r>
          </w:p>
        </w:tc>
        <w:tc>
          <w:tcPr>
            <w:tcW w:w="2692"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20"/>
                <w:szCs w:val="20"/>
                <w:lang w:eastAsia="pl-PL"/>
              </w:rPr>
            </w:pPr>
            <w:r w:rsidRPr="00A87CB3">
              <w:rPr>
                <w:rFonts w:ascii="Tahoma" w:eastAsia="Times New Roman" w:hAnsi="Tahoma" w:cs="Tahoma"/>
                <w:b/>
                <w:bCs/>
                <w:sz w:val="20"/>
                <w:szCs w:val="20"/>
                <w:lang w:eastAsia="pl-PL"/>
              </w:rPr>
              <w:t>PUNKTACJA</w:t>
            </w:r>
          </w:p>
        </w:tc>
      </w:tr>
      <w:tr w:rsidR="009B4C66" w:rsidRPr="00A87CB3" w:rsidTr="009B4C66">
        <w:trPr>
          <w:jc w:val="center"/>
        </w:trPr>
        <w:tc>
          <w:tcPr>
            <w:tcW w:w="532"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094"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2187"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701"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692"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32"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094" w:type="dxa"/>
          </w:tcPr>
          <w:p w:rsidR="009B4C66" w:rsidRPr="00A87CB3" w:rsidRDefault="009B4C66" w:rsidP="009B4C66">
            <w:pPr>
              <w:autoSpaceDE w:val="0"/>
              <w:autoSpaceDN w:val="0"/>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Rodzaj  powłoki prowadnika zmniejszającej  tarcie</w:t>
            </w:r>
          </w:p>
        </w:tc>
        <w:tc>
          <w:tcPr>
            <w:tcW w:w="2187" w:type="dxa"/>
          </w:tcPr>
          <w:p w:rsidR="009B4C66" w:rsidRPr="00A87CB3" w:rsidRDefault="009B4C66" w:rsidP="009B4C66">
            <w:pPr>
              <w:autoSpaceDE w:val="0"/>
              <w:autoSpaceDN w:val="0"/>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opis</w:t>
            </w:r>
          </w:p>
        </w:tc>
        <w:tc>
          <w:tcPr>
            <w:tcW w:w="170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25</w:t>
            </w:r>
          </w:p>
        </w:tc>
        <w:tc>
          <w:tcPr>
            <w:tcW w:w="2692" w:type="dxa"/>
          </w:tcPr>
          <w:p w:rsidR="009B4C66" w:rsidRPr="00A87CB3" w:rsidRDefault="009B4C66" w:rsidP="009B4C66">
            <w:pPr>
              <w:autoSpaceDE w:val="0"/>
              <w:autoSpaceDN w:val="0"/>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Powłoka o najmniejszym  tarciu-25 pkt pozostałe  proporcjonalnie</w:t>
            </w:r>
          </w:p>
        </w:tc>
      </w:tr>
      <w:tr w:rsidR="009B4C66" w:rsidRPr="00A87CB3" w:rsidTr="009B4C66">
        <w:trPr>
          <w:jc w:val="center"/>
        </w:trPr>
        <w:tc>
          <w:tcPr>
            <w:tcW w:w="532"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094" w:type="dxa"/>
          </w:tcPr>
          <w:p w:rsidR="009B4C66" w:rsidRPr="00A87CB3" w:rsidRDefault="009B4C66" w:rsidP="009B4C66">
            <w:pPr>
              <w:autoSpaceDE w:val="0"/>
              <w:autoSpaceDN w:val="0"/>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Właściwości trakcyjne  (trackability, pushability)</w:t>
            </w:r>
          </w:p>
        </w:tc>
        <w:tc>
          <w:tcPr>
            <w:tcW w:w="2187" w:type="dxa"/>
          </w:tcPr>
          <w:p w:rsidR="009B4C66" w:rsidRPr="00A87CB3" w:rsidRDefault="009B4C66" w:rsidP="009B4C66">
            <w:pPr>
              <w:autoSpaceDE w:val="0"/>
              <w:autoSpaceDN w:val="0"/>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opis</w:t>
            </w:r>
          </w:p>
        </w:tc>
        <w:tc>
          <w:tcPr>
            <w:tcW w:w="170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30</w:t>
            </w:r>
          </w:p>
        </w:tc>
        <w:tc>
          <w:tcPr>
            <w:tcW w:w="2692" w:type="dxa"/>
          </w:tcPr>
          <w:p w:rsidR="009B4C66" w:rsidRPr="00A87CB3" w:rsidRDefault="009B4C66" w:rsidP="009B4C66">
            <w:pPr>
              <w:autoSpaceDE w:val="0"/>
              <w:autoSpaceDN w:val="0"/>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Punktacja  na  podstawie  opisu           </w:t>
            </w:r>
          </w:p>
        </w:tc>
      </w:tr>
      <w:tr w:rsidR="009B4C66" w:rsidRPr="00A87CB3" w:rsidTr="009B4C66">
        <w:trPr>
          <w:jc w:val="center"/>
        </w:trPr>
        <w:tc>
          <w:tcPr>
            <w:tcW w:w="532"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094" w:type="dxa"/>
          </w:tcPr>
          <w:p w:rsidR="009B4C66" w:rsidRPr="00A87CB3" w:rsidRDefault="009B4C66" w:rsidP="009B4C66">
            <w:pPr>
              <w:autoSpaceDE w:val="0"/>
              <w:autoSpaceDN w:val="0"/>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Różne długości prowadnika</w:t>
            </w:r>
          </w:p>
        </w:tc>
        <w:tc>
          <w:tcPr>
            <w:tcW w:w="2187" w:type="dxa"/>
          </w:tcPr>
          <w:p w:rsidR="009B4C66" w:rsidRPr="00A87CB3" w:rsidRDefault="009B4C66" w:rsidP="009B4C66">
            <w:pPr>
              <w:autoSpaceDE w:val="0"/>
              <w:autoSpaceDN w:val="0"/>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podać</w:t>
            </w:r>
          </w:p>
        </w:tc>
        <w:tc>
          <w:tcPr>
            <w:tcW w:w="170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2692" w:type="dxa"/>
          </w:tcPr>
          <w:p w:rsidR="009B4C66" w:rsidRPr="00A87CB3" w:rsidRDefault="009B4C66" w:rsidP="009B4C66">
            <w:pPr>
              <w:autoSpaceDE w:val="0"/>
              <w:autoSpaceDN w:val="0"/>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Największa  ilość  różnych  długości - 5 pkt pozostałe proporcjonalnie</w:t>
            </w:r>
          </w:p>
        </w:tc>
      </w:tr>
      <w:tr w:rsidR="009B4C66" w:rsidRPr="00A87CB3" w:rsidTr="009B4C66">
        <w:trPr>
          <w:jc w:val="center"/>
        </w:trPr>
        <w:tc>
          <w:tcPr>
            <w:tcW w:w="53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094" w:type="dxa"/>
          </w:tcPr>
          <w:p w:rsidR="009B4C66" w:rsidRPr="00A87CB3" w:rsidRDefault="009B4C66" w:rsidP="009B4C66">
            <w:pPr>
              <w:autoSpaceDE w:val="0"/>
              <w:autoSpaceDN w:val="0"/>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Prowadniki o różnej sztywności    </w:t>
            </w:r>
          </w:p>
        </w:tc>
        <w:tc>
          <w:tcPr>
            <w:tcW w:w="2187" w:type="dxa"/>
          </w:tcPr>
          <w:p w:rsidR="009B4C66" w:rsidRPr="00A87CB3" w:rsidRDefault="009B4C66" w:rsidP="009B4C66">
            <w:pPr>
              <w:autoSpaceDE w:val="0"/>
              <w:autoSpaceDN w:val="0"/>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opis</w:t>
            </w:r>
          </w:p>
        </w:tc>
        <w:tc>
          <w:tcPr>
            <w:tcW w:w="170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20</w:t>
            </w:r>
          </w:p>
        </w:tc>
        <w:tc>
          <w:tcPr>
            <w:tcW w:w="2692" w:type="dxa"/>
          </w:tcPr>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Największa  ilość  </w:t>
            </w:r>
            <w:r w:rsidRPr="00A87CB3">
              <w:rPr>
                <w:rFonts w:ascii="Tahoma" w:eastAsia="Times New Roman" w:hAnsi="Tahoma" w:cs="Tahoma"/>
                <w:sz w:val="20"/>
                <w:szCs w:val="20"/>
                <w:lang w:eastAsia="pl-PL"/>
              </w:rPr>
              <w:lastRenderedPageBreak/>
              <w:t>prowadników o różnej  sztywności 20 pkt. –pozostałe proporcjonalnie</w:t>
            </w:r>
          </w:p>
        </w:tc>
      </w:tr>
      <w:tr w:rsidR="009B4C66" w:rsidRPr="00A87CB3" w:rsidTr="009B4C66">
        <w:trPr>
          <w:jc w:val="center"/>
        </w:trPr>
        <w:tc>
          <w:tcPr>
            <w:tcW w:w="532"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lastRenderedPageBreak/>
              <w:t>5.</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094" w:type="dxa"/>
          </w:tcPr>
          <w:p w:rsidR="009B4C66" w:rsidRPr="00A87CB3" w:rsidRDefault="009B4C66" w:rsidP="009B4C66">
            <w:pPr>
              <w:autoSpaceDE w:val="0"/>
              <w:autoSpaceDN w:val="0"/>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Różne ukształtowanie miękkiej końcówki prowadnika</w:t>
            </w:r>
          </w:p>
        </w:tc>
        <w:tc>
          <w:tcPr>
            <w:tcW w:w="2187" w:type="dxa"/>
          </w:tcPr>
          <w:p w:rsidR="009B4C66" w:rsidRPr="00A87CB3" w:rsidRDefault="009B4C66" w:rsidP="009B4C66">
            <w:pPr>
              <w:autoSpaceDE w:val="0"/>
              <w:autoSpaceDN w:val="0"/>
              <w:spacing w:after="0" w:line="240" w:lineRule="auto"/>
              <w:rPr>
                <w:rFonts w:ascii="Tahoma" w:eastAsia="Times New Roman" w:hAnsi="Tahoma" w:cs="Tahoma"/>
                <w:sz w:val="20"/>
                <w:szCs w:val="20"/>
                <w:lang w:eastAsia="pl-PL"/>
              </w:rPr>
            </w:pPr>
          </w:p>
        </w:tc>
        <w:tc>
          <w:tcPr>
            <w:tcW w:w="170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20</w:t>
            </w:r>
          </w:p>
        </w:tc>
        <w:tc>
          <w:tcPr>
            <w:tcW w:w="2692" w:type="dxa"/>
          </w:tcPr>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Największa  ilość  różnych ukształtowań 20 pkt- pozostałe proporcjonalnie.</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spacing w:after="0" w:line="240" w:lineRule="auto"/>
        <w:jc w:val="center"/>
        <w:rPr>
          <w:rFonts w:ascii="Tahoma" w:eastAsia="Times New Roman" w:hAnsi="Tahoma" w:cs="Tahoma"/>
          <w:sz w:val="20"/>
          <w:szCs w:val="20"/>
          <w:lang w:eastAsia="pl-PL"/>
        </w:rPr>
      </w:pPr>
    </w:p>
    <w:p w:rsidR="009B4C66" w:rsidRPr="00A87CB3" w:rsidRDefault="009B4C66" w:rsidP="009B4C66">
      <w:pPr>
        <w:spacing w:after="0" w:line="240" w:lineRule="auto"/>
        <w:jc w:val="center"/>
        <w:rPr>
          <w:rFonts w:ascii="Tahoma" w:eastAsia="Times New Roman" w:hAnsi="Tahoma" w:cs="Tahoma"/>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Calibri" w:hAnsi="Tahoma" w:cs="Tahoma"/>
          <w:b/>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1B-2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2)</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A87CB3">
        <w:rPr>
          <w:rFonts w:ascii="Tahoma" w:eastAsia="Times New Roman" w:hAnsi="Tahoma" w:cs="Tahoma"/>
          <w:b/>
          <w:u w:val="single"/>
          <w:lang w:eastAsia="ar-SA"/>
        </w:rPr>
        <w:t xml:space="preserve">Parametry  podlegające  ocenie  jakości </w:t>
      </w:r>
    </w:p>
    <w:p w:rsidR="009B4C66" w:rsidRPr="00A87CB3" w:rsidRDefault="009B4C66" w:rsidP="009B4C66">
      <w:pPr>
        <w:spacing w:after="0" w:line="240" w:lineRule="auto"/>
        <w:rPr>
          <w:rFonts w:ascii="Tahoma" w:eastAsia="Times New Roman" w:hAnsi="Tahoma" w:cs="Tahoma"/>
          <w:b/>
          <w:sz w:val="20"/>
          <w:szCs w:val="20"/>
          <w:lang w:eastAsia="pl-PL"/>
        </w:rPr>
      </w:pPr>
    </w:p>
    <w:p w:rsidR="009B4C66" w:rsidRPr="00A87CB3" w:rsidRDefault="009B4C66" w:rsidP="009B4C66">
      <w:pPr>
        <w:tabs>
          <w:tab w:val="left" w:pos="567"/>
        </w:tabs>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Zadanie nr 2 poz. 1 Pakiet do zabiegów na naczyniach krętych i trudno dostępnych </w:t>
      </w:r>
    </w:p>
    <w:p w:rsidR="009B4C66" w:rsidRPr="00A87CB3" w:rsidRDefault="009B4C66" w:rsidP="009B4C66">
      <w:pPr>
        <w:tabs>
          <w:tab w:val="left" w:pos="567"/>
        </w:tabs>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stent wieńcowy montowany na  balonie</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10"/>
        <w:gridCol w:w="3118"/>
        <w:gridCol w:w="2286"/>
        <w:gridCol w:w="1445"/>
        <w:gridCol w:w="2647"/>
      </w:tblGrid>
      <w:tr w:rsidR="009B4C66" w:rsidRPr="00A87CB3" w:rsidTr="009B4C66">
        <w:trPr>
          <w:trHeight w:val="554"/>
          <w:jc w:val="center"/>
        </w:trPr>
        <w:tc>
          <w:tcPr>
            <w:tcW w:w="71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L.p.</w:t>
            </w:r>
          </w:p>
        </w:tc>
        <w:tc>
          <w:tcPr>
            <w:tcW w:w="3118"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20"/>
                <w:szCs w:val="20"/>
                <w:lang w:eastAsia="pl-PL"/>
              </w:rPr>
            </w:pPr>
            <w:r w:rsidRPr="00A87CB3">
              <w:rPr>
                <w:rFonts w:ascii="Tahoma" w:eastAsia="Times New Roman" w:hAnsi="Tahoma" w:cs="Tahoma"/>
                <w:b/>
                <w:bCs/>
                <w:color w:val="000000"/>
                <w:sz w:val="20"/>
                <w:szCs w:val="20"/>
                <w:lang w:eastAsia="pl-PL"/>
              </w:rPr>
              <w:t>PARAMETR/WARUNEK</w:t>
            </w:r>
          </w:p>
        </w:tc>
        <w:tc>
          <w:tcPr>
            <w:tcW w:w="2286"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OFEROWANY PARAMETR</w:t>
            </w:r>
          </w:p>
        </w:tc>
        <w:tc>
          <w:tcPr>
            <w:tcW w:w="1445"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NOMINALNA</w:t>
            </w:r>
          </w:p>
        </w:tc>
        <w:tc>
          <w:tcPr>
            <w:tcW w:w="2647"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20"/>
                <w:szCs w:val="20"/>
                <w:lang w:eastAsia="pl-PL"/>
              </w:rPr>
            </w:pPr>
            <w:r w:rsidRPr="00A87CB3">
              <w:rPr>
                <w:rFonts w:ascii="Tahoma" w:eastAsia="Times New Roman" w:hAnsi="Tahoma" w:cs="Tahoma"/>
                <w:b/>
                <w:bCs/>
                <w:sz w:val="20"/>
                <w:szCs w:val="20"/>
                <w:lang w:eastAsia="pl-PL"/>
              </w:rPr>
              <w:t>PUNKTACJA</w:t>
            </w:r>
          </w:p>
        </w:tc>
      </w:tr>
      <w:tr w:rsidR="009B4C66" w:rsidRPr="00A87CB3" w:rsidTr="009B4C66">
        <w:trPr>
          <w:trHeight w:val="123"/>
          <w:jc w:val="center"/>
        </w:trPr>
        <w:tc>
          <w:tcPr>
            <w:tcW w:w="71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118"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2286"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445"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647"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71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118"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Różne średnice tego samego stentu</w:t>
            </w:r>
          </w:p>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 /2,25 – 5mm/</w:t>
            </w:r>
          </w:p>
        </w:tc>
        <w:tc>
          <w:tcPr>
            <w:tcW w:w="2286"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44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64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Największa  ilość średnic 15 pkt – pozostałe proporcjonalnie </w:t>
            </w:r>
          </w:p>
        </w:tc>
      </w:tr>
      <w:tr w:rsidR="009B4C66" w:rsidRPr="00A87CB3" w:rsidTr="009B4C66">
        <w:trPr>
          <w:jc w:val="center"/>
        </w:trPr>
        <w:tc>
          <w:tcPr>
            <w:tcW w:w="71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118"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Różne długości tego samego typu stentu</w:t>
            </w:r>
          </w:p>
        </w:tc>
        <w:tc>
          <w:tcPr>
            <w:tcW w:w="2286"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44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64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Największa  ilość  długości 15 pkt – pozostałe proporcjonalnie </w:t>
            </w:r>
          </w:p>
        </w:tc>
      </w:tr>
      <w:tr w:rsidR="009B4C66" w:rsidRPr="00A87CB3" w:rsidTr="009B4C66">
        <w:trPr>
          <w:jc w:val="center"/>
        </w:trPr>
        <w:tc>
          <w:tcPr>
            <w:tcW w:w="71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118"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Stopień skrócenia stentu po rozprężeniu</w:t>
            </w:r>
          </w:p>
        </w:tc>
        <w:tc>
          <w:tcPr>
            <w:tcW w:w="2286"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44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6</w:t>
            </w:r>
          </w:p>
        </w:tc>
        <w:tc>
          <w:tcPr>
            <w:tcW w:w="264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stopień otrzyma  6 pkt pozostałe proporcjonalnie mniej</w:t>
            </w:r>
          </w:p>
        </w:tc>
      </w:tr>
      <w:tr w:rsidR="009B4C66" w:rsidRPr="00A87CB3" w:rsidTr="009B4C66">
        <w:trPr>
          <w:jc w:val="center"/>
        </w:trPr>
        <w:tc>
          <w:tcPr>
            <w:tcW w:w="71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118"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Profil stentu zamontowanego fabrycznie na cewniku z balonikiem  mm dla  średnicy  stentu 3,0, min, </w:t>
            </w:r>
            <w:r w:rsidRPr="00A87CB3">
              <w:rPr>
                <w:rFonts w:ascii="Tahoma" w:hAnsi="Tahoma" w:cs="Tahoma"/>
                <w:sz w:val="20"/>
                <w:szCs w:val="20"/>
              </w:rPr>
              <w:sym w:font="Symbol" w:char="F0A3"/>
            </w:r>
            <w:r w:rsidRPr="00A87CB3">
              <w:rPr>
                <w:rFonts w:ascii="Tahoma" w:hAnsi="Tahoma" w:cs="Tahoma"/>
                <w:sz w:val="20"/>
                <w:szCs w:val="20"/>
              </w:rPr>
              <w:t xml:space="preserve"> 0,041 cala</w:t>
            </w:r>
          </w:p>
        </w:tc>
        <w:tc>
          <w:tcPr>
            <w:tcW w:w="2286"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44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23</w:t>
            </w:r>
          </w:p>
        </w:tc>
        <w:tc>
          <w:tcPr>
            <w:tcW w:w="264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profil otrzyma   23 pkt pozostałe proporcjonalnie mniej</w:t>
            </w:r>
          </w:p>
        </w:tc>
      </w:tr>
      <w:tr w:rsidR="009B4C66" w:rsidRPr="00A87CB3" w:rsidTr="009B4C66">
        <w:trPr>
          <w:trHeight w:val="462"/>
          <w:jc w:val="center"/>
        </w:trPr>
        <w:tc>
          <w:tcPr>
            <w:tcW w:w="71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118"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Sposoby  zabezpieczenia  przed  zsunięciem  się  stentu  z  balonu</w:t>
            </w:r>
          </w:p>
        </w:tc>
        <w:tc>
          <w:tcPr>
            <w:tcW w:w="2286"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44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13</w:t>
            </w:r>
          </w:p>
        </w:tc>
        <w:tc>
          <w:tcPr>
            <w:tcW w:w="264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Punktacja  na  podstawie  opisu.</w:t>
            </w:r>
          </w:p>
        </w:tc>
      </w:tr>
      <w:tr w:rsidR="009B4C66" w:rsidRPr="00A87CB3" w:rsidTr="009B4C66">
        <w:trPr>
          <w:trHeight w:val="743"/>
          <w:jc w:val="center"/>
        </w:trPr>
        <w:tc>
          <w:tcPr>
            <w:tcW w:w="71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118"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Udział procentowy wolnych przestrzeni w  całkowitej powierzchni rozprężonego stentu </w:t>
            </w:r>
          </w:p>
        </w:tc>
        <w:tc>
          <w:tcPr>
            <w:tcW w:w="2286"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w:t>
            </w:r>
          </w:p>
        </w:tc>
        <w:tc>
          <w:tcPr>
            <w:tcW w:w="144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11</w:t>
            </w:r>
          </w:p>
        </w:tc>
        <w:tc>
          <w:tcPr>
            <w:tcW w:w="264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Największy procent otrzyma  11 pkt pozostałe proporcjonalnie mniej</w:t>
            </w:r>
          </w:p>
        </w:tc>
      </w:tr>
      <w:tr w:rsidR="009B4C66" w:rsidRPr="00A87CB3" w:rsidTr="009B4C66">
        <w:trPr>
          <w:trHeight w:val="341"/>
          <w:jc w:val="center"/>
        </w:trPr>
        <w:tc>
          <w:tcPr>
            <w:tcW w:w="71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7.</w:t>
            </w:r>
          </w:p>
        </w:tc>
        <w:tc>
          <w:tcPr>
            <w:tcW w:w="3118"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Cechy  stentu umożliwiające   dostępu  do  bocznic </w:t>
            </w:r>
          </w:p>
        </w:tc>
        <w:tc>
          <w:tcPr>
            <w:tcW w:w="2286"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 xml:space="preserve">opis </w:t>
            </w:r>
          </w:p>
        </w:tc>
        <w:tc>
          <w:tcPr>
            <w:tcW w:w="144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17</w:t>
            </w:r>
          </w:p>
        </w:tc>
        <w:tc>
          <w:tcPr>
            <w:tcW w:w="264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 podstawie  opisu  </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9B4C66" w:rsidRDefault="009B4C66" w:rsidP="009B4C66">
      <w:pPr>
        <w:spacing w:after="0" w:line="240" w:lineRule="auto"/>
        <w:rPr>
          <w:rFonts w:ascii="Tahoma" w:eastAsia="Times New Roman" w:hAnsi="Tahoma" w:cs="Tahoma"/>
          <w:sz w:val="20"/>
          <w:szCs w:val="20"/>
          <w:highlight w:val="lightGray"/>
          <w:lang w:eastAsia="pl-PL"/>
        </w:rPr>
      </w:pPr>
    </w:p>
    <w:p w:rsidR="009B4C66" w:rsidRPr="00A87CB3" w:rsidRDefault="009B4C66" w:rsidP="009B4C66">
      <w:pPr>
        <w:keepNext/>
        <w:spacing w:after="0" w:line="240" w:lineRule="auto"/>
        <w:jc w:val="center"/>
        <w:outlineLvl w:val="4"/>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Zadanie nr 2. poz. 2. Pakiet do zabiegów na naczyniach krętych i trudno dostępnych </w:t>
      </w:r>
    </w:p>
    <w:p w:rsidR="009B4C66" w:rsidRPr="00A87CB3" w:rsidRDefault="009B4C66" w:rsidP="009B4C66">
      <w:pPr>
        <w:keepNext/>
        <w:spacing w:after="0" w:line="240" w:lineRule="auto"/>
        <w:jc w:val="center"/>
        <w:outlineLvl w:val="4"/>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Cewnik  balonowy  do predilatacji</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1"/>
        <w:gridCol w:w="3982"/>
        <w:gridCol w:w="1688"/>
        <w:gridCol w:w="1648"/>
        <w:gridCol w:w="2357"/>
      </w:tblGrid>
      <w:tr w:rsidR="009B4C66" w:rsidRPr="00A87CB3" w:rsidTr="009B4C66">
        <w:trPr>
          <w:trHeight w:val="534"/>
          <w:jc w:val="center"/>
        </w:trPr>
        <w:tc>
          <w:tcPr>
            <w:tcW w:w="531"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L.p.</w:t>
            </w:r>
          </w:p>
        </w:tc>
        <w:tc>
          <w:tcPr>
            <w:tcW w:w="3982"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20"/>
                <w:szCs w:val="20"/>
                <w:lang w:eastAsia="pl-PL"/>
              </w:rPr>
            </w:pPr>
            <w:r w:rsidRPr="00A87CB3">
              <w:rPr>
                <w:rFonts w:ascii="Tahoma" w:eastAsia="Times New Roman" w:hAnsi="Tahoma" w:cs="Tahoma"/>
                <w:b/>
                <w:bCs/>
                <w:color w:val="000000"/>
                <w:sz w:val="20"/>
                <w:szCs w:val="20"/>
                <w:lang w:eastAsia="pl-PL"/>
              </w:rPr>
              <w:t>PARAMETR/WARUNEK</w:t>
            </w:r>
          </w:p>
        </w:tc>
        <w:tc>
          <w:tcPr>
            <w:tcW w:w="168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OFEROWANY PARAMETR</w:t>
            </w:r>
          </w:p>
        </w:tc>
        <w:tc>
          <w:tcPr>
            <w:tcW w:w="164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PUNKTACJA</w:t>
            </w: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MAKSYMALNA</w:t>
            </w:r>
          </w:p>
        </w:tc>
        <w:tc>
          <w:tcPr>
            <w:tcW w:w="2357"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20"/>
                <w:szCs w:val="20"/>
                <w:lang w:eastAsia="pl-PL"/>
              </w:rPr>
            </w:pPr>
            <w:r w:rsidRPr="00A87CB3">
              <w:rPr>
                <w:rFonts w:ascii="Tahoma" w:eastAsia="Times New Roman" w:hAnsi="Tahoma" w:cs="Tahoma"/>
                <w:b/>
                <w:bCs/>
                <w:sz w:val="20"/>
                <w:szCs w:val="20"/>
                <w:lang w:eastAsia="pl-PL"/>
              </w:rPr>
              <w:t>PUNKTACJA</w:t>
            </w:r>
          </w:p>
        </w:tc>
      </w:tr>
      <w:tr w:rsidR="009B4C66" w:rsidRPr="00A87CB3" w:rsidTr="009B4C66">
        <w:trPr>
          <w:trHeight w:val="130"/>
          <w:jc w:val="center"/>
        </w:trPr>
        <w:tc>
          <w:tcPr>
            <w:tcW w:w="531"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982"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168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64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357"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3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39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Różne długości balonika (przynajmniej                          w  zakresie  10-30 mm)</w:t>
            </w:r>
          </w:p>
        </w:tc>
        <w:tc>
          <w:tcPr>
            <w:tcW w:w="1688"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35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ilość  długości-15 pkt  pozostałe proporcjonalnie</w:t>
            </w:r>
          </w:p>
        </w:tc>
      </w:tr>
      <w:tr w:rsidR="009B4C66" w:rsidRPr="00A87CB3" w:rsidTr="009B4C66">
        <w:trPr>
          <w:jc w:val="center"/>
        </w:trPr>
        <w:tc>
          <w:tcPr>
            <w:tcW w:w="53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39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Różna średnica balonika ( 1,5 –40 mm)</w:t>
            </w:r>
          </w:p>
        </w:tc>
        <w:tc>
          <w:tcPr>
            <w:tcW w:w="1688"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20</w:t>
            </w:r>
          </w:p>
        </w:tc>
        <w:tc>
          <w:tcPr>
            <w:tcW w:w="235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Zasada jak wyżej</w:t>
            </w:r>
          </w:p>
        </w:tc>
      </w:tr>
      <w:tr w:rsidR="009B4C66" w:rsidRPr="00A87CB3" w:rsidTr="009B4C66">
        <w:trPr>
          <w:jc w:val="center"/>
        </w:trPr>
        <w:tc>
          <w:tcPr>
            <w:tcW w:w="53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39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Trwałość  kształtu  po kolejnych napełnieniach  balonika </w:t>
            </w:r>
          </w:p>
        </w:tc>
        <w:tc>
          <w:tcPr>
            <w:tcW w:w="1688"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35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Punktacja  na  podstawie opisu</w:t>
            </w:r>
          </w:p>
        </w:tc>
      </w:tr>
      <w:tr w:rsidR="009B4C66" w:rsidRPr="009B4C66" w:rsidTr="009B4C66">
        <w:trPr>
          <w:jc w:val="center"/>
        </w:trPr>
        <w:tc>
          <w:tcPr>
            <w:tcW w:w="531" w:type="dxa"/>
          </w:tcPr>
          <w:p w:rsidR="009B4C66" w:rsidRPr="009B4C66" w:rsidRDefault="009B4C66" w:rsidP="009B4C66">
            <w:pPr>
              <w:autoSpaceDE w:val="0"/>
              <w:autoSpaceDN w:val="0"/>
              <w:spacing w:after="0" w:line="240" w:lineRule="auto"/>
              <w:jc w:val="center"/>
              <w:rPr>
                <w:rFonts w:ascii="Tahoma" w:eastAsia="Times New Roman" w:hAnsi="Tahoma" w:cs="Tahoma"/>
                <w:sz w:val="20"/>
                <w:szCs w:val="20"/>
                <w:lang w:eastAsia="pl-PL"/>
              </w:rPr>
            </w:pPr>
            <w:r w:rsidRPr="009B4C66">
              <w:rPr>
                <w:rFonts w:ascii="Tahoma" w:eastAsia="Times New Roman" w:hAnsi="Tahoma" w:cs="Tahoma"/>
                <w:sz w:val="20"/>
                <w:szCs w:val="20"/>
                <w:lang w:eastAsia="pl-PL"/>
              </w:rPr>
              <w:t>4.</w:t>
            </w:r>
          </w:p>
        </w:tc>
        <w:tc>
          <w:tcPr>
            <w:tcW w:w="3982"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 xml:space="preserve">Tzw.  entry profile </w:t>
            </w:r>
          </w:p>
        </w:tc>
        <w:tc>
          <w:tcPr>
            <w:tcW w:w="1688" w:type="dxa"/>
          </w:tcPr>
          <w:p w:rsidR="009B4C66" w:rsidRPr="009B4C66"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9B4C66" w:rsidRDefault="009B4C66" w:rsidP="009B4C66">
            <w:pPr>
              <w:autoSpaceDE w:val="0"/>
              <w:autoSpaceDN w:val="0"/>
              <w:spacing w:after="0" w:line="240" w:lineRule="auto"/>
              <w:jc w:val="center"/>
              <w:rPr>
                <w:rFonts w:ascii="Tahoma" w:hAnsi="Tahoma" w:cs="Tahoma"/>
                <w:sz w:val="20"/>
                <w:szCs w:val="20"/>
              </w:rPr>
            </w:pPr>
            <w:r w:rsidRPr="009B4C66">
              <w:rPr>
                <w:rFonts w:ascii="Tahoma" w:hAnsi="Tahoma" w:cs="Tahoma"/>
                <w:sz w:val="20"/>
                <w:szCs w:val="20"/>
              </w:rPr>
              <w:t>20</w:t>
            </w:r>
          </w:p>
        </w:tc>
        <w:tc>
          <w:tcPr>
            <w:tcW w:w="2357"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 xml:space="preserve">Najmniejszy  profil 20 pkt  pozostałe  proporcjonalnie </w:t>
            </w:r>
          </w:p>
        </w:tc>
      </w:tr>
      <w:tr w:rsidR="009B4C66" w:rsidRPr="00A87CB3" w:rsidTr="009B4C66">
        <w:trPr>
          <w:jc w:val="center"/>
        </w:trPr>
        <w:tc>
          <w:tcPr>
            <w:tcW w:w="53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9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Mała średnica zewnętrzna “shaft” i crossing profil dla  balonika 3,0mm</w:t>
            </w:r>
          </w:p>
        </w:tc>
        <w:tc>
          <w:tcPr>
            <w:tcW w:w="1688"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25</w:t>
            </w:r>
          </w:p>
        </w:tc>
        <w:tc>
          <w:tcPr>
            <w:tcW w:w="235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Najmniejsza  średnica  25 pkt</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pozostałe proporcjonalnie </w:t>
            </w:r>
          </w:p>
        </w:tc>
      </w:tr>
      <w:tr w:rsidR="009B4C66" w:rsidRPr="00A87CB3" w:rsidTr="009B4C66">
        <w:trPr>
          <w:jc w:val="center"/>
        </w:trPr>
        <w:tc>
          <w:tcPr>
            <w:tcW w:w="53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9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Cechy  balonika  uniemożliwiające  przemieszczanie  się  w  naczyniu  w  trakcie  inflacji  </w:t>
            </w:r>
          </w:p>
        </w:tc>
        <w:tc>
          <w:tcPr>
            <w:tcW w:w="1688"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35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Punktacja na podstawie  opisu</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lastRenderedPageBreak/>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567"/>
          <w:tab w:val="left" w:pos="2835"/>
        </w:tabs>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Zadanie nr 2 poz. 3 Pakiet do zabiegów na naczyniach krętych i trudno dostępnych </w:t>
      </w: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  prowadniki dla angioplastyki balonowej oraz  stentowania</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0"/>
        <w:gridCol w:w="3723"/>
        <w:gridCol w:w="1762"/>
        <w:gridCol w:w="1648"/>
        <w:gridCol w:w="2543"/>
      </w:tblGrid>
      <w:tr w:rsidR="009B4C66" w:rsidRPr="00A87CB3" w:rsidTr="009B4C66">
        <w:trPr>
          <w:jc w:val="center"/>
        </w:trPr>
        <w:tc>
          <w:tcPr>
            <w:tcW w:w="53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L.p.</w:t>
            </w:r>
          </w:p>
        </w:tc>
        <w:tc>
          <w:tcPr>
            <w:tcW w:w="3723"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20"/>
                <w:szCs w:val="20"/>
                <w:lang w:eastAsia="pl-PL"/>
              </w:rPr>
            </w:pPr>
            <w:r w:rsidRPr="00A87CB3">
              <w:rPr>
                <w:rFonts w:ascii="Tahoma" w:eastAsia="Times New Roman" w:hAnsi="Tahoma" w:cs="Tahoma"/>
                <w:b/>
                <w:bCs/>
                <w:color w:val="000000"/>
                <w:sz w:val="20"/>
                <w:szCs w:val="20"/>
                <w:lang w:eastAsia="pl-PL"/>
              </w:rPr>
              <w:t>PARAMETR/WARUNEK</w:t>
            </w:r>
          </w:p>
        </w:tc>
        <w:tc>
          <w:tcPr>
            <w:tcW w:w="1762"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OFEROWANY PARAMETR</w:t>
            </w:r>
          </w:p>
        </w:tc>
        <w:tc>
          <w:tcPr>
            <w:tcW w:w="164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MAKSYMALNA</w:t>
            </w:r>
          </w:p>
        </w:tc>
        <w:tc>
          <w:tcPr>
            <w:tcW w:w="2543"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20"/>
                <w:szCs w:val="20"/>
                <w:lang w:eastAsia="pl-PL"/>
              </w:rPr>
            </w:pPr>
            <w:r w:rsidRPr="00A87CB3">
              <w:rPr>
                <w:rFonts w:ascii="Tahoma" w:eastAsia="Times New Roman" w:hAnsi="Tahoma" w:cs="Tahoma"/>
                <w:b/>
                <w:bCs/>
                <w:sz w:val="20"/>
                <w:szCs w:val="20"/>
                <w:lang w:eastAsia="pl-PL"/>
              </w:rPr>
              <w:t>PUNKTACJA</w:t>
            </w:r>
          </w:p>
        </w:tc>
      </w:tr>
      <w:tr w:rsidR="009B4C66" w:rsidRPr="00A87CB3" w:rsidTr="009B4C66">
        <w:trPr>
          <w:jc w:val="center"/>
        </w:trPr>
        <w:tc>
          <w:tcPr>
            <w:tcW w:w="53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723"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1762"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64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543"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72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Rodzaj  powłoki prowadnika zmniejszającej  tarcie</w:t>
            </w:r>
          </w:p>
        </w:tc>
        <w:tc>
          <w:tcPr>
            <w:tcW w:w="176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25</w:t>
            </w:r>
          </w:p>
        </w:tc>
        <w:tc>
          <w:tcPr>
            <w:tcW w:w="254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Powłoka o najmniejszym  tarciu-25 pkt pozostałe  proporcjonalnie</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72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Właściwości trakcyjne (trackability, pushability)</w:t>
            </w:r>
          </w:p>
        </w:tc>
        <w:tc>
          <w:tcPr>
            <w:tcW w:w="176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30</w:t>
            </w:r>
          </w:p>
        </w:tc>
        <w:tc>
          <w:tcPr>
            <w:tcW w:w="254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Punktacja  na  podstawie  opisu           </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72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Różne długości prowadnika</w:t>
            </w:r>
          </w:p>
        </w:tc>
        <w:tc>
          <w:tcPr>
            <w:tcW w:w="176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podać</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5</w:t>
            </w:r>
          </w:p>
        </w:tc>
        <w:tc>
          <w:tcPr>
            <w:tcW w:w="254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ilość  różnych  długości-5 pkt pozostałe proporcjonalnie</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72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Prowadniki  o  różnej  sztywności    </w:t>
            </w:r>
          </w:p>
        </w:tc>
        <w:tc>
          <w:tcPr>
            <w:tcW w:w="176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20</w:t>
            </w:r>
          </w:p>
        </w:tc>
        <w:tc>
          <w:tcPr>
            <w:tcW w:w="2543"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Największa  ilość  prowadników o różnej  sztywności 20 pkt. -pozostałe</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proporcjonalnie</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72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Różne ukształtowanie miękkiej końcówki prowadnika</w:t>
            </w:r>
          </w:p>
        </w:tc>
        <w:tc>
          <w:tcPr>
            <w:tcW w:w="1762" w:type="dxa"/>
          </w:tcPr>
          <w:p w:rsidR="009B4C66" w:rsidRPr="00A87CB3" w:rsidRDefault="009B4C66" w:rsidP="009B4C66">
            <w:pPr>
              <w:autoSpaceDE w:val="0"/>
              <w:autoSpaceDN w:val="0"/>
              <w:spacing w:after="0" w:line="240" w:lineRule="auto"/>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20</w:t>
            </w:r>
          </w:p>
        </w:tc>
        <w:tc>
          <w:tcPr>
            <w:tcW w:w="2543"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Największa  ilość  różnych ukształtowań 20 pkt- pozostałe</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proporcjonalnie.</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spacing w:after="0" w:line="240" w:lineRule="auto"/>
        <w:jc w:val="both"/>
        <w:rPr>
          <w:rFonts w:ascii="Tahoma" w:eastAsia="Times New Roman" w:hAnsi="Tahoma" w:cs="Tahoma"/>
          <w:sz w:val="20"/>
          <w:szCs w:val="20"/>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Zadanie nr 2 poz. 4. Pakiet do zabiegów na naczyniach krętych i trudno dostępnych </w:t>
      </w: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Stent antyproliferacyjny</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21"/>
        <w:gridCol w:w="3896"/>
        <w:gridCol w:w="2025"/>
        <w:gridCol w:w="1594"/>
        <w:gridCol w:w="2170"/>
      </w:tblGrid>
      <w:tr w:rsidR="009B4C66" w:rsidRPr="00A87CB3" w:rsidTr="009B4C66">
        <w:trPr>
          <w:trHeight w:val="488"/>
          <w:jc w:val="center"/>
        </w:trPr>
        <w:tc>
          <w:tcPr>
            <w:tcW w:w="521"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L.p.</w:t>
            </w:r>
          </w:p>
        </w:tc>
        <w:tc>
          <w:tcPr>
            <w:tcW w:w="3896"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20"/>
                <w:szCs w:val="20"/>
                <w:lang w:eastAsia="pl-PL"/>
              </w:rPr>
            </w:pPr>
            <w:r w:rsidRPr="00A87CB3">
              <w:rPr>
                <w:rFonts w:ascii="Tahoma" w:eastAsia="Times New Roman" w:hAnsi="Tahoma" w:cs="Tahoma"/>
                <w:b/>
                <w:bCs/>
                <w:color w:val="000000"/>
                <w:sz w:val="20"/>
                <w:szCs w:val="20"/>
                <w:lang w:eastAsia="pl-PL"/>
              </w:rPr>
              <w:t>PARAMETR/WARUNEK</w:t>
            </w:r>
          </w:p>
        </w:tc>
        <w:tc>
          <w:tcPr>
            <w:tcW w:w="2025"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OFEROWANY PARAMETR</w:t>
            </w:r>
          </w:p>
        </w:tc>
        <w:tc>
          <w:tcPr>
            <w:tcW w:w="1594"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NOMINALNA</w:t>
            </w:r>
          </w:p>
        </w:tc>
        <w:tc>
          <w:tcPr>
            <w:tcW w:w="2170"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20"/>
                <w:szCs w:val="20"/>
                <w:lang w:eastAsia="pl-PL"/>
              </w:rPr>
            </w:pPr>
            <w:r w:rsidRPr="00A87CB3">
              <w:rPr>
                <w:rFonts w:ascii="Tahoma" w:eastAsia="Times New Roman" w:hAnsi="Tahoma" w:cs="Tahoma"/>
                <w:b/>
                <w:bCs/>
                <w:sz w:val="20"/>
                <w:szCs w:val="20"/>
                <w:lang w:eastAsia="pl-PL"/>
              </w:rPr>
              <w:t>PUNKTACJA</w:t>
            </w:r>
          </w:p>
        </w:tc>
      </w:tr>
      <w:tr w:rsidR="009B4C66" w:rsidRPr="00A87CB3" w:rsidTr="009B4C66">
        <w:trPr>
          <w:trHeight w:val="141"/>
          <w:jc w:val="center"/>
        </w:trPr>
        <w:tc>
          <w:tcPr>
            <w:tcW w:w="521"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896"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2025"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594"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170"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2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389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Skrócenie stentu przy implantacji (%)</w:t>
            </w:r>
          </w:p>
        </w:tc>
        <w:tc>
          <w:tcPr>
            <w:tcW w:w="2025" w:type="dxa"/>
          </w:tcPr>
          <w:p w:rsidR="009B4C66" w:rsidRPr="00A87CB3" w:rsidRDefault="009B4C66" w:rsidP="009B4C66">
            <w:pPr>
              <w:pStyle w:val="Nagwek1"/>
              <w:rPr>
                <w:rFonts w:ascii="Tahoma" w:hAnsi="Tahoma" w:cs="Tahoma"/>
                <w:b w:val="0"/>
                <w:bCs/>
              </w:rPr>
            </w:pPr>
          </w:p>
        </w:tc>
        <w:tc>
          <w:tcPr>
            <w:tcW w:w="159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8</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Najmniejsze 8 pkt. pozostałe proporcjonalnie mniej</w:t>
            </w:r>
          </w:p>
        </w:tc>
      </w:tr>
      <w:tr w:rsidR="009B4C66" w:rsidRPr="00A87CB3" w:rsidTr="009B4C66">
        <w:trPr>
          <w:jc w:val="center"/>
        </w:trPr>
        <w:tc>
          <w:tcPr>
            <w:tcW w:w="52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389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Grubość ściany  stentu</w:t>
            </w:r>
          </w:p>
        </w:tc>
        <w:tc>
          <w:tcPr>
            <w:tcW w:w="2025" w:type="dxa"/>
          </w:tcPr>
          <w:p w:rsidR="009B4C66" w:rsidRPr="00A87CB3" w:rsidRDefault="009B4C66" w:rsidP="009B4C66">
            <w:pPr>
              <w:pStyle w:val="Nagwek1"/>
              <w:rPr>
                <w:rFonts w:ascii="Tahoma" w:hAnsi="Tahoma" w:cs="Tahoma"/>
                <w:b w:val="0"/>
                <w:bCs/>
              </w:rPr>
            </w:pPr>
          </w:p>
        </w:tc>
        <w:tc>
          <w:tcPr>
            <w:tcW w:w="159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Najmniejsza 15 pkt.</w:t>
            </w:r>
          </w:p>
        </w:tc>
      </w:tr>
      <w:tr w:rsidR="009B4C66" w:rsidRPr="00A87CB3" w:rsidTr="009B4C66">
        <w:trPr>
          <w:jc w:val="center"/>
        </w:trPr>
        <w:tc>
          <w:tcPr>
            <w:tcW w:w="52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389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Profil przejścia dla średnicy 3,0 </w:t>
            </w:r>
          </w:p>
        </w:tc>
        <w:tc>
          <w:tcPr>
            <w:tcW w:w="2025" w:type="dxa"/>
          </w:tcPr>
          <w:p w:rsidR="009B4C66" w:rsidRPr="00A87CB3" w:rsidRDefault="009B4C66" w:rsidP="009B4C66">
            <w:pPr>
              <w:pStyle w:val="Nagwek1"/>
              <w:rPr>
                <w:rFonts w:ascii="Tahoma" w:hAnsi="Tahoma" w:cs="Tahoma"/>
                <w:b w:val="0"/>
                <w:bCs/>
              </w:rPr>
            </w:pPr>
          </w:p>
        </w:tc>
        <w:tc>
          <w:tcPr>
            <w:tcW w:w="159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6</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6 pkt.</w:t>
            </w:r>
          </w:p>
        </w:tc>
      </w:tr>
      <w:tr w:rsidR="009B4C66" w:rsidRPr="00A87CB3" w:rsidTr="009B4C66">
        <w:trPr>
          <w:jc w:val="center"/>
        </w:trPr>
        <w:tc>
          <w:tcPr>
            <w:tcW w:w="52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89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Średnica zestawu umożliwiająca stosowanie cewnika 5F przy średnicy stentu  2.5 –4,0  mm</w:t>
            </w:r>
          </w:p>
        </w:tc>
        <w:tc>
          <w:tcPr>
            <w:tcW w:w="2025" w:type="dxa"/>
          </w:tcPr>
          <w:p w:rsidR="009B4C66" w:rsidRPr="00A87CB3" w:rsidRDefault="009B4C66" w:rsidP="009B4C66">
            <w:pPr>
              <w:pStyle w:val="Nagwek1"/>
              <w:rPr>
                <w:rFonts w:ascii="Tahoma" w:hAnsi="Tahoma" w:cs="Tahoma"/>
                <w:b w:val="0"/>
                <w:bCs/>
              </w:rPr>
            </w:pPr>
            <w:r w:rsidRPr="00A87CB3">
              <w:rPr>
                <w:rFonts w:ascii="Tahoma" w:hAnsi="Tahoma" w:cs="Tahoma"/>
                <w:b w:val="0"/>
                <w:bCs/>
              </w:rPr>
              <w:t>TAK/NIE</w:t>
            </w:r>
          </w:p>
        </w:tc>
        <w:tc>
          <w:tcPr>
            <w:tcW w:w="159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6</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TAK – 6 pkt.</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NIE – 0 pkt.</w:t>
            </w:r>
          </w:p>
        </w:tc>
      </w:tr>
      <w:tr w:rsidR="009B4C66" w:rsidRPr="00A87CB3" w:rsidTr="009B4C66">
        <w:trPr>
          <w:jc w:val="center"/>
        </w:trPr>
        <w:tc>
          <w:tcPr>
            <w:tcW w:w="52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89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Proximal  shaft , distal shaft (dla  stentu o  średnicy  4.0 mm)</w:t>
            </w:r>
          </w:p>
        </w:tc>
        <w:tc>
          <w:tcPr>
            <w:tcW w:w="2025" w:type="dxa"/>
          </w:tcPr>
          <w:p w:rsidR="009B4C66" w:rsidRPr="00A87CB3" w:rsidRDefault="009B4C66" w:rsidP="009B4C66">
            <w:pPr>
              <w:pStyle w:val="Nagwek1"/>
              <w:rPr>
                <w:rFonts w:ascii="Tahoma" w:hAnsi="Tahoma" w:cs="Tahoma"/>
                <w:b w:val="0"/>
                <w:bCs/>
              </w:rPr>
            </w:pPr>
          </w:p>
        </w:tc>
        <w:tc>
          <w:tcPr>
            <w:tcW w:w="159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10 pkt.</w:t>
            </w:r>
          </w:p>
        </w:tc>
      </w:tr>
      <w:tr w:rsidR="009B4C66" w:rsidRPr="00A87CB3" w:rsidTr="009B4C66">
        <w:trPr>
          <w:jc w:val="center"/>
        </w:trPr>
        <w:tc>
          <w:tcPr>
            <w:tcW w:w="52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89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Pewne i mocne zamocowanie stentów na balonie</w:t>
            </w:r>
          </w:p>
        </w:tc>
        <w:tc>
          <w:tcPr>
            <w:tcW w:w="2025"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59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6</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 podstawie opisu </w:t>
            </w:r>
          </w:p>
        </w:tc>
      </w:tr>
      <w:tr w:rsidR="009B4C66" w:rsidRPr="00A87CB3" w:rsidTr="009B4C66">
        <w:trPr>
          <w:jc w:val="center"/>
        </w:trPr>
        <w:tc>
          <w:tcPr>
            <w:tcW w:w="52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7</w:t>
            </w:r>
          </w:p>
        </w:tc>
        <w:tc>
          <w:tcPr>
            <w:tcW w:w="389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Średnice i długości stentu  </w:t>
            </w:r>
          </w:p>
        </w:tc>
        <w:tc>
          <w:tcPr>
            <w:tcW w:w="2025" w:type="dxa"/>
          </w:tcPr>
          <w:p w:rsidR="009B4C66" w:rsidRPr="00A87CB3" w:rsidRDefault="009B4C66" w:rsidP="009B4C66">
            <w:pPr>
              <w:pStyle w:val="Nagwek1"/>
              <w:rPr>
                <w:rFonts w:ascii="Tahoma" w:hAnsi="Tahoma" w:cs="Tahoma"/>
                <w:b w:val="0"/>
                <w:bCs/>
              </w:rPr>
            </w:pPr>
          </w:p>
        </w:tc>
        <w:tc>
          <w:tcPr>
            <w:tcW w:w="159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6</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liczba 6 pkt</w:t>
            </w:r>
          </w:p>
        </w:tc>
      </w:tr>
      <w:tr w:rsidR="009B4C66" w:rsidRPr="00A87CB3" w:rsidTr="009B4C66">
        <w:trPr>
          <w:jc w:val="center"/>
        </w:trPr>
        <w:tc>
          <w:tcPr>
            <w:tcW w:w="52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8.</w:t>
            </w:r>
          </w:p>
        </w:tc>
        <w:tc>
          <w:tcPr>
            <w:tcW w:w="389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Sposób pokrycie stentu i uwalniania substancji  pozwalający  na kontrolowane  równomierne uwalnianie leku, architektura stentu, materiał z którego  wykonany  jest  stent   </w:t>
            </w:r>
          </w:p>
        </w:tc>
        <w:tc>
          <w:tcPr>
            <w:tcW w:w="2025"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59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5</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r w:rsidR="009B4C66" w:rsidRPr="00A87CB3" w:rsidTr="009B4C66">
        <w:trPr>
          <w:jc w:val="center"/>
        </w:trPr>
        <w:tc>
          <w:tcPr>
            <w:tcW w:w="52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9.</w:t>
            </w:r>
          </w:p>
        </w:tc>
        <w:tc>
          <w:tcPr>
            <w:tcW w:w="389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Opis polimeru którym pokryty jest  stent  - ocenie podlegają właściwości umożliwiające kontrolowane uwalnianie  </w:t>
            </w:r>
            <w:r w:rsidRPr="00A87CB3">
              <w:rPr>
                <w:rFonts w:ascii="Tahoma" w:hAnsi="Tahoma" w:cs="Tahoma"/>
                <w:sz w:val="20"/>
                <w:szCs w:val="20"/>
              </w:rPr>
              <w:lastRenderedPageBreak/>
              <w:t xml:space="preserve">leku  jeśli  chodzi  o  stężenie  i  czas  uwalniania  leku, oraz  brak działań   ubocznych  związanych  z   biodegradacją  polimeru       </w:t>
            </w:r>
          </w:p>
        </w:tc>
        <w:tc>
          <w:tcPr>
            <w:tcW w:w="2025" w:type="dxa"/>
          </w:tcPr>
          <w:p w:rsidR="009B4C66" w:rsidRPr="00A87CB3" w:rsidRDefault="009B4C66" w:rsidP="009B4C66">
            <w:pPr>
              <w:pStyle w:val="Nagwek1"/>
              <w:rPr>
                <w:rFonts w:ascii="Tahoma" w:hAnsi="Tahoma" w:cs="Tahoma"/>
                <w:b w:val="0"/>
                <w:bCs/>
              </w:rPr>
            </w:pPr>
            <w:r w:rsidRPr="00A87CB3">
              <w:rPr>
                <w:rFonts w:ascii="Tahoma" w:hAnsi="Tahoma" w:cs="Tahoma"/>
                <w:b w:val="0"/>
                <w:bCs/>
              </w:rPr>
              <w:lastRenderedPageBreak/>
              <w:t>opis</w:t>
            </w:r>
          </w:p>
        </w:tc>
        <w:tc>
          <w:tcPr>
            <w:tcW w:w="159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8</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r w:rsidR="009B4C66" w:rsidRPr="00A87CB3" w:rsidTr="009B4C66">
        <w:trPr>
          <w:jc w:val="center"/>
        </w:trPr>
        <w:tc>
          <w:tcPr>
            <w:tcW w:w="52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lastRenderedPageBreak/>
              <w:t>10</w:t>
            </w:r>
          </w:p>
        </w:tc>
        <w:tc>
          <w:tcPr>
            <w:tcW w:w="389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Substancja cytostatyczna, którą pokryty jest stent – mechanizm działania, bezpieczeństwo  stosowania (niskie ryzyko późnych powikłań), dodatkowe właściwości, skuteczność na podstawie badań klinicznych     </w:t>
            </w:r>
          </w:p>
        </w:tc>
        <w:tc>
          <w:tcPr>
            <w:tcW w:w="2025"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59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30</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lub skreślenie słowa „TAK” lub „NIE”. Nie wypełnienie tabeli (nie podanie lub nie opisanie oferowanego parametru lub brak skreślenia słowa „TAK” lub „NIE”) spowoduje, iż oferta otrzyma „0” punktów jakościowych.  </w:t>
      </w: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1B-3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3)</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A87CB3">
        <w:rPr>
          <w:rFonts w:ascii="Tahoma" w:eastAsia="Times New Roman" w:hAnsi="Tahoma" w:cs="Tahoma"/>
          <w:b/>
          <w:u w:val="single"/>
          <w:lang w:eastAsia="ar-SA"/>
        </w:rPr>
        <w:t xml:space="preserve">Parametry  podlegające  ocenie  jakości </w:t>
      </w:r>
    </w:p>
    <w:p w:rsidR="009B4C66" w:rsidRPr="00A87CB3" w:rsidRDefault="009B4C66" w:rsidP="009B4C66">
      <w:pPr>
        <w:spacing w:after="0" w:line="240" w:lineRule="auto"/>
        <w:rPr>
          <w:rFonts w:ascii="Tahoma" w:eastAsia="Times New Roman" w:hAnsi="Tahoma" w:cs="Tahoma"/>
          <w:b/>
          <w:sz w:val="20"/>
          <w:szCs w:val="20"/>
          <w:lang w:eastAsia="pl-PL"/>
        </w:rPr>
      </w:pPr>
    </w:p>
    <w:p w:rsidR="009B4C66" w:rsidRPr="00A87CB3" w:rsidRDefault="009B4C66" w:rsidP="009B4C66">
      <w:pPr>
        <w:tabs>
          <w:tab w:val="left" w:pos="567"/>
        </w:tabs>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Zadanie nr 3 poz. 1. Pakiet  do zabiegów   na  naczyniach zwapniałych  i do restenozy </w:t>
      </w:r>
    </w:p>
    <w:p w:rsidR="009B4C66" w:rsidRPr="00A87CB3" w:rsidRDefault="009B4C66" w:rsidP="009B4C66">
      <w:pPr>
        <w:tabs>
          <w:tab w:val="left" w:pos="567"/>
        </w:tabs>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stent wieńcowy montowany na  balonie</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9"/>
        <w:gridCol w:w="3396"/>
        <w:gridCol w:w="1856"/>
        <w:gridCol w:w="1646"/>
        <w:gridCol w:w="2639"/>
      </w:tblGrid>
      <w:tr w:rsidR="009B4C66" w:rsidRPr="00A87CB3" w:rsidTr="009B4C66">
        <w:trPr>
          <w:trHeight w:val="554"/>
          <w:jc w:val="center"/>
        </w:trPr>
        <w:tc>
          <w:tcPr>
            <w:tcW w:w="669"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L.p.</w:t>
            </w:r>
          </w:p>
        </w:tc>
        <w:tc>
          <w:tcPr>
            <w:tcW w:w="3396"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A87CB3">
              <w:rPr>
                <w:rFonts w:ascii="Tahoma" w:eastAsia="Times New Roman" w:hAnsi="Tahoma" w:cs="Tahoma"/>
                <w:b/>
                <w:bCs/>
                <w:color w:val="000000"/>
                <w:sz w:val="18"/>
                <w:szCs w:val="18"/>
                <w:lang w:eastAsia="pl-PL"/>
              </w:rPr>
              <w:t>PARAMETR/WARUNEK</w:t>
            </w:r>
          </w:p>
        </w:tc>
        <w:tc>
          <w:tcPr>
            <w:tcW w:w="1856"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OFEROWANY PARAMETR</w:t>
            </w:r>
          </w:p>
        </w:tc>
        <w:tc>
          <w:tcPr>
            <w:tcW w:w="1646"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MAKSYMALNA</w:t>
            </w:r>
          </w:p>
        </w:tc>
        <w:tc>
          <w:tcPr>
            <w:tcW w:w="2639"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18"/>
                <w:szCs w:val="18"/>
                <w:lang w:eastAsia="pl-PL"/>
              </w:rPr>
            </w:pPr>
            <w:r w:rsidRPr="00A87CB3">
              <w:rPr>
                <w:rFonts w:ascii="Tahoma" w:eastAsia="Times New Roman" w:hAnsi="Tahoma" w:cs="Tahoma"/>
                <w:b/>
                <w:bCs/>
                <w:sz w:val="18"/>
                <w:szCs w:val="18"/>
                <w:lang w:eastAsia="pl-PL"/>
              </w:rPr>
              <w:t>PUNKTACJA</w:t>
            </w:r>
          </w:p>
        </w:tc>
      </w:tr>
      <w:tr w:rsidR="009B4C66" w:rsidRPr="00A87CB3" w:rsidTr="009B4C66">
        <w:trPr>
          <w:trHeight w:val="123"/>
          <w:jc w:val="center"/>
        </w:trPr>
        <w:tc>
          <w:tcPr>
            <w:tcW w:w="669"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1</w:t>
            </w:r>
          </w:p>
        </w:tc>
        <w:tc>
          <w:tcPr>
            <w:tcW w:w="3396"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A87CB3">
              <w:rPr>
                <w:rFonts w:ascii="Tahoma" w:eastAsia="Times New Roman" w:hAnsi="Tahoma" w:cs="Tahoma"/>
                <w:b/>
                <w:bCs/>
                <w:color w:val="000000"/>
                <w:sz w:val="18"/>
                <w:szCs w:val="18"/>
                <w:lang w:eastAsia="pl-PL"/>
              </w:rPr>
              <w:t>2</w:t>
            </w:r>
          </w:p>
        </w:tc>
        <w:tc>
          <w:tcPr>
            <w:tcW w:w="1856"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3</w:t>
            </w:r>
          </w:p>
        </w:tc>
        <w:tc>
          <w:tcPr>
            <w:tcW w:w="1646"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4</w:t>
            </w:r>
          </w:p>
        </w:tc>
        <w:tc>
          <w:tcPr>
            <w:tcW w:w="2639"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18"/>
                <w:szCs w:val="18"/>
                <w:lang w:eastAsia="pl-PL"/>
              </w:rPr>
            </w:pPr>
            <w:r w:rsidRPr="00A87CB3">
              <w:rPr>
                <w:rFonts w:ascii="Tahoma" w:eastAsia="Times New Roman" w:hAnsi="Tahoma" w:cs="Tahoma"/>
                <w:b/>
                <w:bCs/>
                <w:sz w:val="18"/>
                <w:szCs w:val="18"/>
                <w:lang w:eastAsia="pl-PL"/>
              </w:rPr>
              <w:t>5</w:t>
            </w:r>
          </w:p>
        </w:tc>
      </w:tr>
      <w:tr w:rsidR="009B4C66" w:rsidRPr="00A87CB3" w:rsidTr="009B4C66">
        <w:trPr>
          <w:jc w:val="center"/>
        </w:trPr>
        <w:tc>
          <w:tcPr>
            <w:tcW w:w="669"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39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Różne średnice tego samego stentu</w:t>
            </w:r>
          </w:p>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 xml:space="preserve"> /min. 2,25 – 4,0 mm/</w:t>
            </w:r>
          </w:p>
        </w:tc>
        <w:tc>
          <w:tcPr>
            <w:tcW w:w="1856"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6"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6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Największa  ilość średnic 15 pkt  – pozostałe proporcjonalnie </w:t>
            </w:r>
          </w:p>
        </w:tc>
      </w:tr>
      <w:tr w:rsidR="009B4C66" w:rsidRPr="00A87CB3" w:rsidTr="009B4C66">
        <w:trPr>
          <w:jc w:val="center"/>
        </w:trPr>
        <w:tc>
          <w:tcPr>
            <w:tcW w:w="669"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396"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Różne długości tego samego typu stentu</w:t>
            </w:r>
          </w:p>
        </w:tc>
        <w:tc>
          <w:tcPr>
            <w:tcW w:w="1856"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6"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6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Największa  ilość  długości 15pkt– pozostałe proporcjonalnie </w:t>
            </w:r>
          </w:p>
        </w:tc>
      </w:tr>
      <w:tr w:rsidR="009B4C66" w:rsidRPr="00A87CB3" w:rsidTr="009B4C66">
        <w:trPr>
          <w:jc w:val="center"/>
        </w:trPr>
        <w:tc>
          <w:tcPr>
            <w:tcW w:w="669"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39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Stopień skrócenia stentu po rozprężeniu</w:t>
            </w:r>
          </w:p>
          <w:p w:rsidR="009B4C66" w:rsidRPr="00A87CB3" w:rsidRDefault="009B4C66" w:rsidP="009B4C66">
            <w:pPr>
              <w:autoSpaceDE w:val="0"/>
              <w:autoSpaceDN w:val="0"/>
              <w:spacing w:after="0" w:line="240" w:lineRule="auto"/>
              <w:jc w:val="both"/>
              <w:rPr>
                <w:rFonts w:ascii="Tahoma" w:hAnsi="Tahoma" w:cs="Tahoma"/>
                <w:sz w:val="20"/>
                <w:szCs w:val="20"/>
              </w:rPr>
            </w:pPr>
          </w:p>
        </w:tc>
        <w:tc>
          <w:tcPr>
            <w:tcW w:w="1856"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6"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6</w:t>
            </w:r>
          </w:p>
        </w:tc>
        <w:tc>
          <w:tcPr>
            <w:tcW w:w="26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stopień otrzyma  6 pkt pozostałe proporcjonalnie mniej</w:t>
            </w:r>
          </w:p>
        </w:tc>
      </w:tr>
      <w:tr w:rsidR="009B4C66" w:rsidRPr="00A87CB3" w:rsidTr="009B4C66">
        <w:trPr>
          <w:jc w:val="center"/>
        </w:trPr>
        <w:tc>
          <w:tcPr>
            <w:tcW w:w="669" w:type="dxa"/>
          </w:tcPr>
          <w:p w:rsidR="009B4C66" w:rsidRPr="00A87CB3" w:rsidRDefault="009B4C66" w:rsidP="009B4C66">
            <w:pPr>
              <w:autoSpaceDE w:val="0"/>
              <w:autoSpaceDN w:val="0"/>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4.</w:t>
            </w:r>
          </w:p>
        </w:tc>
        <w:tc>
          <w:tcPr>
            <w:tcW w:w="339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Profil stentu zamontowanego fabrycznie na cewniku z balonikiem  mm dla  średnicy  stentu 3,0, min, </w:t>
            </w:r>
            <w:r w:rsidRPr="00A87CB3">
              <w:rPr>
                <w:rFonts w:ascii="Tahoma" w:hAnsi="Tahoma" w:cs="Tahoma"/>
                <w:sz w:val="20"/>
                <w:szCs w:val="20"/>
              </w:rPr>
              <w:sym w:font="Symbol" w:char="F0A3"/>
            </w:r>
            <w:r w:rsidRPr="00A87CB3">
              <w:rPr>
                <w:rFonts w:ascii="Tahoma" w:hAnsi="Tahoma" w:cs="Tahoma"/>
                <w:sz w:val="20"/>
                <w:szCs w:val="20"/>
              </w:rPr>
              <w:t xml:space="preserve"> 0,041 cala</w:t>
            </w:r>
          </w:p>
        </w:tc>
        <w:tc>
          <w:tcPr>
            <w:tcW w:w="1856"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6"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23</w:t>
            </w:r>
          </w:p>
        </w:tc>
        <w:tc>
          <w:tcPr>
            <w:tcW w:w="26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profil otrzyma     23 pkt pozostałe proporcjonalnie mniej</w:t>
            </w:r>
          </w:p>
        </w:tc>
      </w:tr>
      <w:tr w:rsidR="009B4C66" w:rsidRPr="00A87CB3" w:rsidTr="009B4C66">
        <w:trPr>
          <w:trHeight w:val="456"/>
          <w:jc w:val="center"/>
        </w:trPr>
        <w:tc>
          <w:tcPr>
            <w:tcW w:w="669"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39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Sposoby  zabezpieczenia  przed  zsunięciem  się  stentu  z  balonu</w:t>
            </w:r>
          </w:p>
        </w:tc>
        <w:tc>
          <w:tcPr>
            <w:tcW w:w="1856"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46"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13</w:t>
            </w:r>
          </w:p>
        </w:tc>
        <w:tc>
          <w:tcPr>
            <w:tcW w:w="26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Punktacja  na  podstawie  opisu.</w:t>
            </w:r>
          </w:p>
        </w:tc>
      </w:tr>
      <w:tr w:rsidR="009B4C66" w:rsidRPr="00A87CB3" w:rsidTr="009B4C66">
        <w:trPr>
          <w:trHeight w:val="743"/>
          <w:jc w:val="center"/>
        </w:trPr>
        <w:tc>
          <w:tcPr>
            <w:tcW w:w="669"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39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Udział  procentowy  wolnych  przestrzeni w  całkowitej  powierzchni  rozprężonego stentu </w:t>
            </w:r>
          </w:p>
        </w:tc>
        <w:tc>
          <w:tcPr>
            <w:tcW w:w="1856"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w:t>
            </w:r>
          </w:p>
        </w:tc>
        <w:tc>
          <w:tcPr>
            <w:tcW w:w="1646"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11</w:t>
            </w:r>
          </w:p>
        </w:tc>
        <w:tc>
          <w:tcPr>
            <w:tcW w:w="26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Największy procent otrzyma  11 pkt pozostałe proporcjonalnie mniej</w:t>
            </w:r>
          </w:p>
        </w:tc>
      </w:tr>
      <w:tr w:rsidR="009B4C66" w:rsidRPr="00A87CB3" w:rsidTr="009B4C66">
        <w:trPr>
          <w:trHeight w:val="521"/>
          <w:jc w:val="center"/>
        </w:trPr>
        <w:tc>
          <w:tcPr>
            <w:tcW w:w="669"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7.</w:t>
            </w:r>
          </w:p>
        </w:tc>
        <w:tc>
          <w:tcPr>
            <w:tcW w:w="339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Cechy  stentu umożliwiające   dostępu  do  bocznic </w:t>
            </w:r>
          </w:p>
        </w:tc>
        <w:tc>
          <w:tcPr>
            <w:tcW w:w="1856"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 xml:space="preserve">opis </w:t>
            </w:r>
          </w:p>
        </w:tc>
        <w:tc>
          <w:tcPr>
            <w:tcW w:w="1646"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17</w:t>
            </w:r>
          </w:p>
        </w:tc>
        <w:tc>
          <w:tcPr>
            <w:tcW w:w="26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 podstawie  opisu  </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567"/>
        </w:tabs>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3 poz. 2. Pakiet  do zabiegów   na  naczyniach zwapniałych  i do restenozy</w:t>
      </w: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Cewnik  balonowy  do predilatacji</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0"/>
        <w:gridCol w:w="3582"/>
        <w:gridCol w:w="2089"/>
        <w:gridCol w:w="1648"/>
        <w:gridCol w:w="2357"/>
      </w:tblGrid>
      <w:tr w:rsidR="009B4C66" w:rsidRPr="00A87CB3" w:rsidTr="009B4C66">
        <w:trPr>
          <w:trHeight w:val="557"/>
          <w:jc w:val="center"/>
        </w:trPr>
        <w:tc>
          <w:tcPr>
            <w:tcW w:w="530"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L.p.</w:t>
            </w:r>
          </w:p>
        </w:tc>
        <w:tc>
          <w:tcPr>
            <w:tcW w:w="3582"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A87CB3">
              <w:rPr>
                <w:rFonts w:ascii="Tahoma" w:eastAsia="Times New Roman" w:hAnsi="Tahoma" w:cs="Tahoma"/>
                <w:b/>
                <w:bCs/>
                <w:color w:val="000000"/>
                <w:sz w:val="18"/>
                <w:szCs w:val="18"/>
                <w:lang w:eastAsia="pl-PL"/>
              </w:rPr>
              <w:t>PARAMETR/WARUNEK</w:t>
            </w:r>
          </w:p>
        </w:tc>
        <w:tc>
          <w:tcPr>
            <w:tcW w:w="2089"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OFEROWANY PARAMETR</w:t>
            </w:r>
          </w:p>
        </w:tc>
        <w:tc>
          <w:tcPr>
            <w:tcW w:w="164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PUNKTACJA</w:t>
            </w:r>
          </w:p>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MAKSYMALNA</w:t>
            </w:r>
          </w:p>
        </w:tc>
        <w:tc>
          <w:tcPr>
            <w:tcW w:w="2357"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18"/>
                <w:szCs w:val="18"/>
                <w:lang w:eastAsia="pl-PL"/>
              </w:rPr>
            </w:pPr>
            <w:r w:rsidRPr="00A87CB3">
              <w:rPr>
                <w:rFonts w:ascii="Tahoma" w:eastAsia="Times New Roman" w:hAnsi="Tahoma" w:cs="Tahoma"/>
                <w:b/>
                <w:bCs/>
                <w:sz w:val="18"/>
                <w:szCs w:val="18"/>
                <w:lang w:eastAsia="pl-PL"/>
              </w:rPr>
              <w:t>PUNKTACJA</w:t>
            </w:r>
          </w:p>
        </w:tc>
      </w:tr>
      <w:tr w:rsidR="009B4C66" w:rsidRPr="00A87CB3" w:rsidTr="009B4C66">
        <w:trPr>
          <w:trHeight w:val="162"/>
          <w:jc w:val="center"/>
        </w:trPr>
        <w:tc>
          <w:tcPr>
            <w:tcW w:w="530"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582"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2089"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64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357"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35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Różne długości balonika (przynajmniej                          w  zakresie  9-30 mm)</w:t>
            </w:r>
          </w:p>
        </w:tc>
        <w:tc>
          <w:tcPr>
            <w:tcW w:w="2089"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35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ilość długości-15 pkt  pozostałe proporcjonalnie</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35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Różna średnica balonika ( 1,5 –40 mm)</w:t>
            </w:r>
          </w:p>
        </w:tc>
        <w:tc>
          <w:tcPr>
            <w:tcW w:w="2089"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20</w:t>
            </w:r>
          </w:p>
        </w:tc>
        <w:tc>
          <w:tcPr>
            <w:tcW w:w="235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Zasada jak wyżej</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35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Trwałość  kształtu  po kolejnych napełnieniach  balonika </w:t>
            </w:r>
          </w:p>
        </w:tc>
        <w:tc>
          <w:tcPr>
            <w:tcW w:w="2089"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35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Punktacja  na  podstawie opisu</w:t>
            </w:r>
          </w:p>
        </w:tc>
      </w:tr>
      <w:tr w:rsidR="009B4C66" w:rsidRPr="009B4C66" w:rsidTr="009B4C66">
        <w:trPr>
          <w:jc w:val="center"/>
        </w:trPr>
        <w:tc>
          <w:tcPr>
            <w:tcW w:w="530" w:type="dxa"/>
          </w:tcPr>
          <w:p w:rsidR="009B4C66" w:rsidRPr="009B4C66" w:rsidRDefault="009B4C66" w:rsidP="009B4C66">
            <w:pPr>
              <w:autoSpaceDE w:val="0"/>
              <w:autoSpaceDN w:val="0"/>
              <w:spacing w:after="0" w:line="240" w:lineRule="auto"/>
              <w:jc w:val="center"/>
              <w:rPr>
                <w:rFonts w:ascii="Tahoma" w:eastAsia="Times New Roman" w:hAnsi="Tahoma" w:cs="Tahoma"/>
                <w:sz w:val="20"/>
                <w:szCs w:val="20"/>
                <w:lang w:eastAsia="pl-PL"/>
              </w:rPr>
            </w:pPr>
            <w:r w:rsidRPr="009B4C66">
              <w:rPr>
                <w:rFonts w:ascii="Tahoma" w:eastAsia="Times New Roman" w:hAnsi="Tahoma" w:cs="Tahoma"/>
                <w:sz w:val="20"/>
                <w:szCs w:val="20"/>
                <w:lang w:eastAsia="pl-PL"/>
              </w:rPr>
              <w:t>4.</w:t>
            </w:r>
          </w:p>
        </w:tc>
        <w:tc>
          <w:tcPr>
            <w:tcW w:w="3582"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 xml:space="preserve">Tzw.  entry profile </w:t>
            </w:r>
          </w:p>
        </w:tc>
        <w:tc>
          <w:tcPr>
            <w:tcW w:w="2089" w:type="dxa"/>
          </w:tcPr>
          <w:p w:rsidR="009B4C66" w:rsidRPr="009B4C66"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9B4C66" w:rsidRDefault="009B4C66" w:rsidP="009B4C66">
            <w:pPr>
              <w:autoSpaceDE w:val="0"/>
              <w:autoSpaceDN w:val="0"/>
              <w:spacing w:after="0" w:line="240" w:lineRule="auto"/>
              <w:jc w:val="center"/>
              <w:rPr>
                <w:rFonts w:ascii="Tahoma" w:hAnsi="Tahoma" w:cs="Tahoma"/>
                <w:sz w:val="20"/>
                <w:szCs w:val="20"/>
              </w:rPr>
            </w:pPr>
            <w:r w:rsidRPr="009B4C66">
              <w:rPr>
                <w:rFonts w:ascii="Tahoma" w:hAnsi="Tahoma" w:cs="Tahoma"/>
                <w:sz w:val="20"/>
                <w:szCs w:val="20"/>
              </w:rPr>
              <w:t>20</w:t>
            </w:r>
          </w:p>
        </w:tc>
        <w:tc>
          <w:tcPr>
            <w:tcW w:w="2357"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 xml:space="preserve">Najmniejszy  profil 20 pkt  pozostałe  proporcjonalnie </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5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Mała średnica zewnętrzna “shaft” i crossing profil  dla  balonika 3,0mm</w:t>
            </w:r>
          </w:p>
        </w:tc>
        <w:tc>
          <w:tcPr>
            <w:tcW w:w="2089"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25</w:t>
            </w:r>
          </w:p>
        </w:tc>
        <w:tc>
          <w:tcPr>
            <w:tcW w:w="235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Najmniejsza  średnica  25 pkt pozostałe proporcjonalnie </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5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Cechy  balonika  uniemożliwiające  przemieszczanie  się  w  naczyniu  w  trakcie  inflacji  </w:t>
            </w:r>
          </w:p>
        </w:tc>
        <w:tc>
          <w:tcPr>
            <w:tcW w:w="2089"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35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Punktacja na podstawie  opisu</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lastRenderedPageBreak/>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keepNext/>
        <w:spacing w:after="0" w:line="240" w:lineRule="auto"/>
        <w:jc w:val="center"/>
        <w:outlineLvl w:val="4"/>
        <w:rPr>
          <w:rFonts w:ascii="Tahoma" w:eastAsia="Times New Roman" w:hAnsi="Tahoma" w:cs="Tahoma"/>
          <w:b/>
          <w:sz w:val="20"/>
          <w:szCs w:val="20"/>
          <w:lang w:eastAsia="pl-PL"/>
        </w:rPr>
      </w:pPr>
    </w:p>
    <w:p w:rsidR="009B4C66" w:rsidRPr="00A87CB3" w:rsidRDefault="009B4C66" w:rsidP="009B4C66">
      <w:pPr>
        <w:keepNext/>
        <w:spacing w:after="0" w:line="240" w:lineRule="auto"/>
        <w:jc w:val="center"/>
        <w:outlineLvl w:val="4"/>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3 poz. 3 Pakiet  do zabiegów   na  naczyniach zwapniałych  i do restenozy cewnik  balonowy  wysokociśnieniowy</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0"/>
        <w:gridCol w:w="3539"/>
        <w:gridCol w:w="2083"/>
        <w:gridCol w:w="1648"/>
        <w:gridCol w:w="2406"/>
      </w:tblGrid>
      <w:tr w:rsidR="009B4C66" w:rsidRPr="00A87CB3" w:rsidTr="009B4C66">
        <w:trPr>
          <w:trHeight w:val="628"/>
          <w:jc w:val="center"/>
        </w:trPr>
        <w:tc>
          <w:tcPr>
            <w:tcW w:w="530"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L.p.</w:t>
            </w:r>
          </w:p>
        </w:tc>
        <w:tc>
          <w:tcPr>
            <w:tcW w:w="3539"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A87CB3">
              <w:rPr>
                <w:rFonts w:ascii="Tahoma" w:eastAsia="Times New Roman" w:hAnsi="Tahoma" w:cs="Tahoma"/>
                <w:b/>
                <w:bCs/>
                <w:color w:val="000000"/>
                <w:sz w:val="18"/>
                <w:szCs w:val="18"/>
                <w:lang w:eastAsia="pl-PL"/>
              </w:rPr>
              <w:t>PARAMETR/WARUNEK</w:t>
            </w:r>
          </w:p>
        </w:tc>
        <w:tc>
          <w:tcPr>
            <w:tcW w:w="2083"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OFEROWANY PARAMETR</w:t>
            </w:r>
          </w:p>
        </w:tc>
        <w:tc>
          <w:tcPr>
            <w:tcW w:w="1648"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PUNKTACJA MAKSYMALNA</w:t>
            </w:r>
          </w:p>
        </w:tc>
        <w:tc>
          <w:tcPr>
            <w:tcW w:w="2406"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18"/>
                <w:szCs w:val="18"/>
                <w:lang w:eastAsia="pl-PL"/>
              </w:rPr>
            </w:pPr>
            <w:r w:rsidRPr="00A87CB3">
              <w:rPr>
                <w:rFonts w:ascii="Tahoma" w:eastAsia="Times New Roman" w:hAnsi="Tahoma" w:cs="Tahoma"/>
                <w:b/>
                <w:bCs/>
                <w:sz w:val="18"/>
                <w:szCs w:val="18"/>
                <w:lang w:eastAsia="pl-PL"/>
              </w:rPr>
              <w:t>PUNKTACJA</w:t>
            </w:r>
          </w:p>
        </w:tc>
      </w:tr>
      <w:tr w:rsidR="009B4C66" w:rsidRPr="00A87CB3" w:rsidTr="009B4C66">
        <w:trPr>
          <w:trHeight w:val="247"/>
          <w:jc w:val="center"/>
        </w:trPr>
        <w:tc>
          <w:tcPr>
            <w:tcW w:w="530"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539"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2083"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648"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406"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35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Różne długości balonika (przynajmniej                          w  zakresie  10 – 30 mm)</w:t>
            </w:r>
          </w:p>
        </w:tc>
        <w:tc>
          <w:tcPr>
            <w:tcW w:w="2083"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40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ilość  długości-10 pkt  pozostałe proporcjonalnie</w:t>
            </w:r>
          </w:p>
        </w:tc>
      </w:tr>
      <w:tr w:rsidR="009B4C66" w:rsidRPr="00A87CB3" w:rsidTr="009B4C66">
        <w:trPr>
          <w:trHeight w:val="409"/>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35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Różna średnica balonika ( 2,0 –5,0 mm)</w:t>
            </w:r>
          </w:p>
        </w:tc>
        <w:tc>
          <w:tcPr>
            <w:tcW w:w="2083"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40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Zasada jak wyżej</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35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Trwałość  kształtu  po  kolejnych  napełnieniach  balonika </w:t>
            </w:r>
          </w:p>
        </w:tc>
        <w:tc>
          <w:tcPr>
            <w:tcW w:w="2083"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40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Punktacja  na  podstawie  opisu</w:t>
            </w:r>
          </w:p>
        </w:tc>
      </w:tr>
      <w:tr w:rsidR="009B4C66" w:rsidRPr="009B4C66" w:rsidTr="009B4C66">
        <w:trPr>
          <w:jc w:val="center"/>
        </w:trPr>
        <w:tc>
          <w:tcPr>
            <w:tcW w:w="530" w:type="dxa"/>
          </w:tcPr>
          <w:p w:rsidR="009B4C66" w:rsidRPr="009B4C66" w:rsidRDefault="009B4C66" w:rsidP="009B4C66">
            <w:pPr>
              <w:autoSpaceDE w:val="0"/>
              <w:autoSpaceDN w:val="0"/>
              <w:spacing w:after="0" w:line="240" w:lineRule="auto"/>
              <w:jc w:val="center"/>
              <w:rPr>
                <w:rFonts w:ascii="Tahoma" w:eastAsia="Times New Roman" w:hAnsi="Tahoma" w:cs="Tahoma"/>
                <w:sz w:val="20"/>
                <w:szCs w:val="20"/>
                <w:lang w:eastAsia="pl-PL"/>
              </w:rPr>
            </w:pPr>
            <w:r w:rsidRPr="009B4C66">
              <w:rPr>
                <w:rFonts w:ascii="Tahoma" w:eastAsia="Times New Roman" w:hAnsi="Tahoma" w:cs="Tahoma"/>
                <w:sz w:val="20"/>
                <w:szCs w:val="20"/>
                <w:lang w:eastAsia="pl-PL"/>
              </w:rPr>
              <w:t>4.</w:t>
            </w:r>
          </w:p>
        </w:tc>
        <w:tc>
          <w:tcPr>
            <w:tcW w:w="3539"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 xml:space="preserve">Tzw.  tip  profile </w:t>
            </w:r>
          </w:p>
        </w:tc>
        <w:tc>
          <w:tcPr>
            <w:tcW w:w="2083" w:type="dxa"/>
          </w:tcPr>
          <w:p w:rsidR="009B4C66" w:rsidRPr="009B4C66"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9B4C66" w:rsidRDefault="009B4C66" w:rsidP="009B4C66">
            <w:pPr>
              <w:autoSpaceDE w:val="0"/>
              <w:autoSpaceDN w:val="0"/>
              <w:spacing w:after="0" w:line="240" w:lineRule="auto"/>
              <w:jc w:val="center"/>
              <w:rPr>
                <w:rFonts w:ascii="Tahoma" w:hAnsi="Tahoma" w:cs="Tahoma"/>
                <w:sz w:val="20"/>
                <w:szCs w:val="20"/>
              </w:rPr>
            </w:pPr>
            <w:r w:rsidRPr="009B4C66">
              <w:rPr>
                <w:rFonts w:ascii="Tahoma" w:hAnsi="Tahoma" w:cs="Tahoma"/>
                <w:sz w:val="20"/>
                <w:szCs w:val="20"/>
              </w:rPr>
              <w:t>15</w:t>
            </w:r>
          </w:p>
        </w:tc>
        <w:tc>
          <w:tcPr>
            <w:tcW w:w="2406"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 xml:space="preserve">Najmniejszy  profil 15 pkt  pozostałe  proporcjonalnie </w:t>
            </w:r>
          </w:p>
        </w:tc>
      </w:tr>
      <w:tr w:rsidR="009B4C66" w:rsidRPr="009B4C66" w:rsidTr="009B4C66">
        <w:trPr>
          <w:jc w:val="center"/>
        </w:trPr>
        <w:tc>
          <w:tcPr>
            <w:tcW w:w="530" w:type="dxa"/>
          </w:tcPr>
          <w:p w:rsidR="009B4C66" w:rsidRPr="009B4C66" w:rsidRDefault="009B4C66" w:rsidP="009B4C66">
            <w:pPr>
              <w:autoSpaceDE w:val="0"/>
              <w:autoSpaceDN w:val="0"/>
              <w:spacing w:after="0" w:line="240" w:lineRule="auto"/>
              <w:jc w:val="center"/>
              <w:rPr>
                <w:rFonts w:ascii="Tahoma" w:eastAsia="Times New Roman" w:hAnsi="Tahoma" w:cs="Tahoma"/>
                <w:sz w:val="20"/>
                <w:szCs w:val="20"/>
                <w:lang w:eastAsia="pl-PL"/>
              </w:rPr>
            </w:pPr>
            <w:r w:rsidRPr="009B4C66">
              <w:rPr>
                <w:rFonts w:ascii="Tahoma" w:eastAsia="Times New Roman" w:hAnsi="Tahoma" w:cs="Tahoma"/>
                <w:sz w:val="20"/>
                <w:szCs w:val="20"/>
                <w:lang w:eastAsia="pl-PL"/>
              </w:rPr>
              <w:t>5.</w:t>
            </w:r>
          </w:p>
        </w:tc>
        <w:tc>
          <w:tcPr>
            <w:tcW w:w="3539" w:type="dxa"/>
          </w:tcPr>
          <w:p w:rsidR="009B4C66" w:rsidRPr="009B4C66" w:rsidRDefault="009B4C66" w:rsidP="009B4C66">
            <w:pPr>
              <w:spacing w:after="0" w:line="240" w:lineRule="auto"/>
              <w:rPr>
                <w:rFonts w:ascii="Tahoma" w:hAnsi="Tahoma" w:cs="Tahoma"/>
                <w:sz w:val="20"/>
                <w:szCs w:val="20"/>
              </w:rPr>
            </w:pPr>
            <w:r w:rsidRPr="009B4C66">
              <w:rPr>
                <w:rFonts w:ascii="Tahoma" w:hAnsi="Tahoma" w:cs="Tahoma"/>
                <w:sz w:val="20"/>
                <w:szCs w:val="20"/>
              </w:rPr>
              <w:t>Mała średnica zewnętrzna “shaft” (</w:t>
            </w:r>
            <w:r w:rsidRPr="009B4C66">
              <w:rPr>
                <w:rFonts w:ascii="Tahoma" w:hAnsi="Tahoma" w:cs="Tahoma"/>
                <w:sz w:val="20"/>
                <w:szCs w:val="20"/>
              </w:rPr>
              <w:sym w:font="Symbol" w:char="F0A3"/>
            </w:r>
            <w:r w:rsidRPr="009B4C66">
              <w:rPr>
                <w:rFonts w:ascii="Tahoma" w:hAnsi="Tahoma" w:cs="Tahoma"/>
                <w:sz w:val="20"/>
                <w:szCs w:val="20"/>
              </w:rPr>
              <w:t xml:space="preserve"> 2,7F) i crossing profil  </w:t>
            </w:r>
            <w:r w:rsidRPr="009B4C66">
              <w:rPr>
                <w:rFonts w:ascii="Tahoma" w:hAnsi="Tahoma" w:cs="Tahoma"/>
                <w:sz w:val="20"/>
                <w:szCs w:val="20"/>
              </w:rPr>
              <w:sym w:font="Symbol" w:char="F0A3"/>
            </w:r>
            <w:r w:rsidRPr="009B4C66">
              <w:rPr>
                <w:rFonts w:ascii="Tahoma" w:hAnsi="Tahoma" w:cs="Tahoma"/>
                <w:sz w:val="20"/>
                <w:szCs w:val="20"/>
              </w:rPr>
              <w:t xml:space="preserve"> 0,026” dla  balonika 3,0 mm</w:t>
            </w:r>
          </w:p>
        </w:tc>
        <w:tc>
          <w:tcPr>
            <w:tcW w:w="2083" w:type="dxa"/>
          </w:tcPr>
          <w:p w:rsidR="009B4C66" w:rsidRPr="009B4C66"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9B4C66" w:rsidRDefault="009B4C66" w:rsidP="009B4C66">
            <w:pPr>
              <w:autoSpaceDE w:val="0"/>
              <w:autoSpaceDN w:val="0"/>
              <w:spacing w:after="0" w:line="240" w:lineRule="auto"/>
              <w:jc w:val="center"/>
              <w:rPr>
                <w:rFonts w:ascii="Tahoma" w:hAnsi="Tahoma" w:cs="Tahoma"/>
                <w:sz w:val="20"/>
                <w:szCs w:val="20"/>
              </w:rPr>
            </w:pPr>
            <w:r w:rsidRPr="009B4C66">
              <w:rPr>
                <w:rFonts w:ascii="Tahoma" w:hAnsi="Tahoma" w:cs="Tahoma"/>
                <w:sz w:val="20"/>
                <w:szCs w:val="20"/>
              </w:rPr>
              <w:t>20</w:t>
            </w:r>
          </w:p>
        </w:tc>
        <w:tc>
          <w:tcPr>
            <w:tcW w:w="2406" w:type="dxa"/>
          </w:tcPr>
          <w:p w:rsidR="009B4C66" w:rsidRPr="009B4C66" w:rsidRDefault="009B4C66" w:rsidP="009B4C66">
            <w:pPr>
              <w:spacing w:after="0" w:line="240" w:lineRule="auto"/>
              <w:rPr>
                <w:rFonts w:ascii="Tahoma" w:hAnsi="Tahoma" w:cs="Tahoma"/>
                <w:sz w:val="20"/>
                <w:szCs w:val="20"/>
              </w:rPr>
            </w:pPr>
            <w:r w:rsidRPr="009B4C66">
              <w:rPr>
                <w:rFonts w:ascii="Tahoma" w:hAnsi="Tahoma" w:cs="Tahoma"/>
                <w:sz w:val="20"/>
                <w:szCs w:val="20"/>
              </w:rPr>
              <w:t xml:space="preserve">Najmniejsza  średnica  20 pkt pozostałe proporcjonalnie </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5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Cechy  balonika  uniemożliwiające przemieszczanie  się  w  naczyniu  w  trakcie  inflacji  </w:t>
            </w:r>
          </w:p>
        </w:tc>
        <w:tc>
          <w:tcPr>
            <w:tcW w:w="2083"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406"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Punktacja na podstawie</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opisu</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7.</w:t>
            </w:r>
          </w:p>
        </w:tc>
        <w:tc>
          <w:tcPr>
            <w:tcW w:w="35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Balonik z tzw. rated burst pressure co najmniej 18 atm.</w:t>
            </w:r>
          </w:p>
        </w:tc>
        <w:tc>
          <w:tcPr>
            <w:tcW w:w="2083"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406" w:type="dxa"/>
          </w:tcPr>
          <w:p w:rsidR="009B4C66" w:rsidRPr="00A87CB3" w:rsidRDefault="009B4C66" w:rsidP="009B4C66">
            <w:pPr>
              <w:autoSpaceDE w:val="0"/>
              <w:autoSpaceDN w:val="0"/>
              <w:spacing w:after="0" w:line="240" w:lineRule="auto"/>
              <w:rPr>
                <w:rFonts w:ascii="Tahoma" w:hAnsi="Tahoma" w:cs="Tahoma"/>
                <w:sz w:val="20"/>
                <w:szCs w:val="20"/>
                <w:highlight w:val="cyan"/>
              </w:rPr>
            </w:pPr>
            <w:r w:rsidRPr="00A87CB3">
              <w:rPr>
                <w:rFonts w:ascii="Tahoma" w:hAnsi="Tahoma" w:cs="Tahoma"/>
                <w:sz w:val="20"/>
                <w:szCs w:val="20"/>
              </w:rPr>
              <w:t>Najwyższe  ciśnienie  10 pkt, pozostałe proporcjonalnie</w:t>
            </w:r>
          </w:p>
        </w:tc>
      </w:tr>
      <w:tr w:rsidR="009B4C66" w:rsidRPr="00A87CB3" w:rsidTr="009B4C66">
        <w:trPr>
          <w:trHeight w:val="393"/>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8.</w:t>
            </w:r>
          </w:p>
        </w:tc>
        <w:tc>
          <w:tcPr>
            <w:tcW w:w="35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Mean burst pressure &gt;20 atm.</w:t>
            </w:r>
          </w:p>
        </w:tc>
        <w:tc>
          <w:tcPr>
            <w:tcW w:w="2083"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406"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Jak  wyżej</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3 poz. 4 Pakiet  do zabiegów   na  naczyniach zwapniałych  i do restenozy prowadniki  angioplastyczne</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0"/>
        <w:gridCol w:w="3539"/>
        <w:gridCol w:w="1773"/>
        <w:gridCol w:w="1648"/>
        <w:gridCol w:w="2716"/>
      </w:tblGrid>
      <w:tr w:rsidR="009B4C66" w:rsidRPr="00A87CB3" w:rsidTr="009B4C66">
        <w:trPr>
          <w:jc w:val="center"/>
        </w:trPr>
        <w:tc>
          <w:tcPr>
            <w:tcW w:w="53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L.p.</w:t>
            </w:r>
          </w:p>
        </w:tc>
        <w:tc>
          <w:tcPr>
            <w:tcW w:w="3539"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A87CB3">
              <w:rPr>
                <w:rFonts w:ascii="Tahoma" w:eastAsia="Times New Roman" w:hAnsi="Tahoma" w:cs="Tahoma"/>
                <w:b/>
                <w:bCs/>
                <w:color w:val="000000"/>
                <w:sz w:val="18"/>
                <w:szCs w:val="18"/>
                <w:lang w:eastAsia="pl-PL"/>
              </w:rPr>
              <w:t>PARAMETR/WARUNEK</w:t>
            </w:r>
          </w:p>
        </w:tc>
        <w:tc>
          <w:tcPr>
            <w:tcW w:w="1773"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OFEROWANY PARAMETR</w:t>
            </w:r>
          </w:p>
        </w:tc>
        <w:tc>
          <w:tcPr>
            <w:tcW w:w="164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MAKSYMALNA</w:t>
            </w:r>
          </w:p>
        </w:tc>
        <w:tc>
          <w:tcPr>
            <w:tcW w:w="2716"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18"/>
                <w:szCs w:val="18"/>
                <w:lang w:eastAsia="pl-PL"/>
              </w:rPr>
            </w:pPr>
            <w:r w:rsidRPr="00A87CB3">
              <w:rPr>
                <w:rFonts w:ascii="Tahoma" w:eastAsia="Times New Roman" w:hAnsi="Tahoma" w:cs="Tahoma"/>
                <w:b/>
                <w:bCs/>
                <w:sz w:val="18"/>
                <w:szCs w:val="18"/>
                <w:lang w:eastAsia="pl-PL"/>
              </w:rPr>
              <w:t>PUNKTACJA</w:t>
            </w:r>
          </w:p>
        </w:tc>
      </w:tr>
      <w:tr w:rsidR="009B4C66" w:rsidRPr="00A87CB3" w:rsidTr="009B4C66">
        <w:trPr>
          <w:jc w:val="center"/>
        </w:trPr>
        <w:tc>
          <w:tcPr>
            <w:tcW w:w="53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539"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1773"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64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716"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Rodzaj  powłoki prowadnika zmniejszającej  tarcie</w:t>
            </w:r>
          </w:p>
        </w:tc>
        <w:tc>
          <w:tcPr>
            <w:tcW w:w="177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25</w:t>
            </w:r>
          </w:p>
        </w:tc>
        <w:tc>
          <w:tcPr>
            <w:tcW w:w="271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Powłoka o najmniejszym  tarciu-25 pkt pozostałe proporcjonalnie</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Właściwości trakcyjne (trackability, pushability)</w:t>
            </w:r>
          </w:p>
        </w:tc>
        <w:tc>
          <w:tcPr>
            <w:tcW w:w="177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30</w:t>
            </w:r>
          </w:p>
        </w:tc>
        <w:tc>
          <w:tcPr>
            <w:tcW w:w="271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Punktacja na podstawie opisu  </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Różne długości prowadnika</w:t>
            </w:r>
          </w:p>
        </w:tc>
        <w:tc>
          <w:tcPr>
            <w:tcW w:w="177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podać</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5</w:t>
            </w:r>
          </w:p>
        </w:tc>
        <w:tc>
          <w:tcPr>
            <w:tcW w:w="271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ilość  różnych  długości- 5 pkt pozostałe proporcjonalnie</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5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Prowadniki o  różnej  sztywności    </w:t>
            </w:r>
          </w:p>
        </w:tc>
        <w:tc>
          <w:tcPr>
            <w:tcW w:w="177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20</w:t>
            </w:r>
          </w:p>
        </w:tc>
        <w:tc>
          <w:tcPr>
            <w:tcW w:w="271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ilość  prowadników o różnej sztywności 20 pkt           pozostałe proporcjonalnie</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3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Różne ukształtowanie miękkiej końcówki prowadnika</w:t>
            </w:r>
          </w:p>
        </w:tc>
        <w:tc>
          <w:tcPr>
            <w:tcW w:w="1773" w:type="dxa"/>
          </w:tcPr>
          <w:p w:rsidR="009B4C66" w:rsidRPr="00A87CB3" w:rsidRDefault="009B4C66" w:rsidP="009B4C66">
            <w:pPr>
              <w:autoSpaceDE w:val="0"/>
              <w:autoSpaceDN w:val="0"/>
              <w:spacing w:after="0" w:line="240" w:lineRule="auto"/>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20</w:t>
            </w:r>
          </w:p>
        </w:tc>
        <w:tc>
          <w:tcPr>
            <w:tcW w:w="2716"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Największa  ilość  różnych ukształtowań</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20 pkt- pozostałe proporcjonalnie</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lastRenderedPageBreak/>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spacing w:after="0" w:line="240" w:lineRule="auto"/>
        <w:ind w:right="-567"/>
        <w:rPr>
          <w:rFonts w:ascii="Tahoma" w:eastAsia="Times New Roman" w:hAnsi="Tahoma" w:cs="Tahoma"/>
          <w:sz w:val="20"/>
          <w:szCs w:val="20"/>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3 poz. 5 Pakiet  do zabiegów   na  naczyniach zwapniałych  i do restenozy</w:t>
      </w: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Stent antyproliferacyjny</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0"/>
        <w:gridCol w:w="4278"/>
        <w:gridCol w:w="1773"/>
        <w:gridCol w:w="1484"/>
        <w:gridCol w:w="2141"/>
      </w:tblGrid>
      <w:tr w:rsidR="009B4C66" w:rsidRPr="00A87CB3" w:rsidTr="009B4C66">
        <w:trPr>
          <w:trHeight w:val="564"/>
          <w:jc w:val="center"/>
        </w:trPr>
        <w:tc>
          <w:tcPr>
            <w:tcW w:w="530"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L.p.</w:t>
            </w:r>
          </w:p>
        </w:tc>
        <w:tc>
          <w:tcPr>
            <w:tcW w:w="4278"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A87CB3">
              <w:rPr>
                <w:rFonts w:ascii="Tahoma" w:eastAsia="Times New Roman" w:hAnsi="Tahoma" w:cs="Tahoma"/>
                <w:b/>
                <w:bCs/>
                <w:color w:val="000000"/>
                <w:sz w:val="18"/>
                <w:szCs w:val="18"/>
                <w:lang w:eastAsia="pl-PL"/>
              </w:rPr>
              <w:t>PARAMETR/WARUNEK</w:t>
            </w:r>
          </w:p>
        </w:tc>
        <w:tc>
          <w:tcPr>
            <w:tcW w:w="1773"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OFEROWANY PARAMETR</w:t>
            </w:r>
          </w:p>
        </w:tc>
        <w:tc>
          <w:tcPr>
            <w:tcW w:w="1484"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NOMINALNA</w:t>
            </w:r>
          </w:p>
        </w:tc>
        <w:tc>
          <w:tcPr>
            <w:tcW w:w="2141"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18"/>
                <w:szCs w:val="18"/>
                <w:lang w:eastAsia="pl-PL"/>
              </w:rPr>
            </w:pPr>
            <w:r w:rsidRPr="00A87CB3">
              <w:rPr>
                <w:rFonts w:ascii="Tahoma" w:eastAsia="Times New Roman" w:hAnsi="Tahoma" w:cs="Tahoma"/>
                <w:b/>
                <w:bCs/>
                <w:sz w:val="18"/>
                <w:szCs w:val="18"/>
                <w:lang w:eastAsia="pl-PL"/>
              </w:rPr>
              <w:t>PUNKTACJA</w:t>
            </w:r>
          </w:p>
        </w:tc>
      </w:tr>
      <w:tr w:rsidR="009B4C66" w:rsidRPr="00A87CB3" w:rsidTr="009B4C66">
        <w:trPr>
          <w:trHeight w:val="132"/>
          <w:jc w:val="center"/>
        </w:trPr>
        <w:tc>
          <w:tcPr>
            <w:tcW w:w="530"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4278"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1773"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484"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141"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4278"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Skrócenie stentu przy implantacji  (%)</w:t>
            </w:r>
          </w:p>
        </w:tc>
        <w:tc>
          <w:tcPr>
            <w:tcW w:w="1773" w:type="dxa"/>
          </w:tcPr>
          <w:p w:rsidR="009B4C66" w:rsidRPr="00A87CB3" w:rsidRDefault="009B4C66" w:rsidP="009B4C66">
            <w:pPr>
              <w:pStyle w:val="Nagwek1"/>
              <w:rPr>
                <w:rFonts w:ascii="Tahoma" w:hAnsi="Tahoma" w:cs="Tahoma"/>
                <w:b w:val="0"/>
                <w:bCs/>
              </w:rPr>
            </w:pP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8</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Najmniejsze 8 pkt. pozostałe proporcjonalnie mniej</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4278"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Grubość ściany  stentu</w:t>
            </w:r>
          </w:p>
        </w:tc>
        <w:tc>
          <w:tcPr>
            <w:tcW w:w="1773" w:type="dxa"/>
          </w:tcPr>
          <w:p w:rsidR="009B4C66" w:rsidRPr="00A87CB3" w:rsidRDefault="009B4C66" w:rsidP="009B4C66">
            <w:pPr>
              <w:pStyle w:val="Nagwek1"/>
              <w:rPr>
                <w:rFonts w:ascii="Tahoma" w:hAnsi="Tahoma" w:cs="Tahoma"/>
                <w:b w:val="0"/>
                <w:bCs/>
              </w:rPr>
            </w:pP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14</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Najmniejsza 14 pkt.</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4278"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Profil przejścia dla średnicy 3,0 </w:t>
            </w:r>
          </w:p>
        </w:tc>
        <w:tc>
          <w:tcPr>
            <w:tcW w:w="1773" w:type="dxa"/>
          </w:tcPr>
          <w:p w:rsidR="009B4C66" w:rsidRPr="00A87CB3" w:rsidRDefault="009B4C66" w:rsidP="009B4C66">
            <w:pPr>
              <w:pStyle w:val="Nagwek1"/>
              <w:rPr>
                <w:rFonts w:ascii="Tahoma" w:hAnsi="Tahoma" w:cs="Tahoma"/>
                <w:b w:val="0"/>
                <w:bCs/>
              </w:rPr>
            </w:pP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7</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7 pkt.</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4278"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Średnica zestawu umożliwiająca stosowanie cewnika 5F przy średnicy stentu 2.5 –</w:t>
            </w:r>
            <w:r>
              <w:rPr>
                <w:rFonts w:ascii="Tahoma" w:hAnsi="Tahoma" w:cs="Tahoma"/>
                <w:sz w:val="20"/>
                <w:szCs w:val="20"/>
              </w:rPr>
              <w:t xml:space="preserve"> 4</w:t>
            </w:r>
            <w:r w:rsidRPr="00A87CB3">
              <w:rPr>
                <w:rFonts w:ascii="Tahoma" w:hAnsi="Tahoma" w:cs="Tahoma"/>
                <w:sz w:val="20"/>
                <w:szCs w:val="20"/>
              </w:rPr>
              <w:t>,0  mm</w:t>
            </w:r>
          </w:p>
        </w:tc>
        <w:tc>
          <w:tcPr>
            <w:tcW w:w="1773" w:type="dxa"/>
          </w:tcPr>
          <w:p w:rsidR="009B4C66" w:rsidRPr="00A87CB3" w:rsidRDefault="009B4C66" w:rsidP="009B4C66">
            <w:pPr>
              <w:pStyle w:val="Nagwek1"/>
              <w:rPr>
                <w:rFonts w:ascii="Tahoma" w:hAnsi="Tahoma" w:cs="Tahoma"/>
                <w:b w:val="0"/>
                <w:bCs/>
              </w:rPr>
            </w:pPr>
            <w:r w:rsidRPr="00A87CB3">
              <w:rPr>
                <w:rFonts w:ascii="Tahoma" w:hAnsi="Tahoma" w:cs="Tahoma"/>
                <w:b w:val="0"/>
                <w:bCs/>
              </w:rPr>
              <w:t>TAK/NIE</w:t>
            </w: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7</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TAK – 7 pkt.</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NIE – 0 pkt.</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4278"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Proximal shaft, distal shaft (dla stentu o  średnicy  3.0 mm)</w:t>
            </w:r>
          </w:p>
        </w:tc>
        <w:tc>
          <w:tcPr>
            <w:tcW w:w="1773" w:type="dxa"/>
          </w:tcPr>
          <w:p w:rsidR="009B4C66" w:rsidRPr="00A87CB3" w:rsidRDefault="009B4C66" w:rsidP="009B4C66">
            <w:pPr>
              <w:pStyle w:val="Nagwek1"/>
              <w:rPr>
                <w:rFonts w:ascii="Tahoma" w:hAnsi="Tahoma" w:cs="Tahoma"/>
                <w:b w:val="0"/>
                <w:bCs/>
              </w:rPr>
            </w:pP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10 pkt.</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4278"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Pewne i mocne zamocowanie stentów na balonie</w:t>
            </w:r>
          </w:p>
        </w:tc>
        <w:tc>
          <w:tcPr>
            <w:tcW w:w="1773"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7</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 podstawie opisu </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7.</w:t>
            </w:r>
          </w:p>
        </w:tc>
        <w:tc>
          <w:tcPr>
            <w:tcW w:w="4278"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Średnice i długości stentu  </w:t>
            </w:r>
          </w:p>
        </w:tc>
        <w:tc>
          <w:tcPr>
            <w:tcW w:w="1773" w:type="dxa"/>
          </w:tcPr>
          <w:p w:rsidR="009B4C66" w:rsidRPr="00A87CB3" w:rsidRDefault="009B4C66" w:rsidP="009B4C66">
            <w:pPr>
              <w:pStyle w:val="Nagwek1"/>
              <w:rPr>
                <w:rFonts w:ascii="Tahoma" w:hAnsi="Tahoma" w:cs="Tahoma"/>
                <w:b w:val="0"/>
                <w:bCs/>
              </w:rPr>
            </w:pP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7</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liczba 7 pkt</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8.</w:t>
            </w:r>
          </w:p>
        </w:tc>
        <w:tc>
          <w:tcPr>
            <w:tcW w:w="4278"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Sposób  pokrycie  stentu i  uwalniania substancji  pozwalający  na kontrolowane  równomierne uwalnianie  leku, architektura  stentu, materiał  z  którego  wykonany  jest  stent   </w:t>
            </w:r>
          </w:p>
        </w:tc>
        <w:tc>
          <w:tcPr>
            <w:tcW w:w="1773"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5</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9.</w:t>
            </w:r>
          </w:p>
        </w:tc>
        <w:tc>
          <w:tcPr>
            <w:tcW w:w="4278"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Opis polimeru którym pokryty jest  stent  -  ocenie  podlegają  właściwości umożliwiające  kontrolowane  uwalnianie  leku  jeśli  chodzi  o  stężenie  i  czas  uwalniania  leku, oraz  brak działań ubocznych związanych z   biodegradacją  polimeru       </w:t>
            </w:r>
          </w:p>
        </w:tc>
        <w:tc>
          <w:tcPr>
            <w:tcW w:w="1773"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8</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10</w:t>
            </w:r>
          </w:p>
        </w:tc>
        <w:tc>
          <w:tcPr>
            <w:tcW w:w="4278"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Substancja cytostatyczna, którą pokryty jest stent – mechanizm działania, bezpieczeństwo  stosowania ( niskie ryzyko późnych powikłań), dodatkowe właściwości, skuteczność na podstawie badań klinicznych     </w:t>
            </w:r>
          </w:p>
        </w:tc>
        <w:tc>
          <w:tcPr>
            <w:tcW w:w="1773"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27</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lub skreślenie słowa „TAK” lub „NIE”. Nie wypełnienie tabeli (nie podanie lub nie opisanie oferowanego parametru lub brak skreślenia słowa „TAK” lub „NIE”) spowoduje, iż oferta otrzyma „0” punktów jakościowych.  </w:t>
      </w:r>
    </w:p>
    <w:p w:rsidR="009B4C66" w:rsidRPr="00A87CB3"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1B-4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4)</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A87CB3">
        <w:rPr>
          <w:rFonts w:ascii="Tahoma" w:eastAsia="Times New Roman" w:hAnsi="Tahoma" w:cs="Tahoma"/>
          <w:b/>
          <w:u w:val="single"/>
          <w:lang w:eastAsia="ar-SA"/>
        </w:rPr>
        <w:t xml:space="preserve">Parametry  podlegające  ocenie  jakości </w:t>
      </w:r>
    </w:p>
    <w:p w:rsidR="009B4C66" w:rsidRPr="00A87CB3" w:rsidRDefault="009B4C66" w:rsidP="009B4C66">
      <w:pPr>
        <w:spacing w:after="0" w:line="240" w:lineRule="auto"/>
        <w:rPr>
          <w:rFonts w:ascii="Tahoma" w:eastAsia="Times New Roman" w:hAnsi="Tahoma" w:cs="Tahoma"/>
          <w:b/>
          <w:sz w:val="20"/>
          <w:szCs w:val="20"/>
          <w:lang w:eastAsia="pl-PL"/>
        </w:rPr>
      </w:pPr>
    </w:p>
    <w:p w:rsidR="009B4C66" w:rsidRPr="00A87CB3" w:rsidRDefault="009B4C66" w:rsidP="009B4C66">
      <w:pPr>
        <w:tabs>
          <w:tab w:val="left" w:pos="567"/>
        </w:tabs>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4 poz.1 Pakiet do stentowania zmian  wielonaczyniowych  i bifurkacji</w:t>
      </w:r>
    </w:p>
    <w:p w:rsidR="009B4C66" w:rsidRPr="00A87CB3" w:rsidRDefault="009B4C66" w:rsidP="009B4C66">
      <w:pPr>
        <w:tabs>
          <w:tab w:val="left" w:pos="567"/>
        </w:tabs>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Stent  antyproliferacyjny</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0"/>
        <w:gridCol w:w="3539"/>
        <w:gridCol w:w="1611"/>
        <w:gridCol w:w="1770"/>
        <w:gridCol w:w="2756"/>
      </w:tblGrid>
      <w:tr w:rsidR="009B4C66" w:rsidRPr="00A87CB3" w:rsidTr="009B4C66">
        <w:trPr>
          <w:trHeight w:val="554"/>
          <w:jc w:val="center"/>
        </w:trPr>
        <w:tc>
          <w:tcPr>
            <w:tcW w:w="53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L.p.</w:t>
            </w:r>
          </w:p>
        </w:tc>
        <w:tc>
          <w:tcPr>
            <w:tcW w:w="3539"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A87CB3">
              <w:rPr>
                <w:rFonts w:ascii="Tahoma" w:eastAsia="Times New Roman" w:hAnsi="Tahoma" w:cs="Tahoma"/>
                <w:b/>
                <w:bCs/>
                <w:color w:val="000000"/>
                <w:sz w:val="18"/>
                <w:szCs w:val="18"/>
                <w:lang w:eastAsia="pl-PL"/>
              </w:rPr>
              <w:t>PARAMETR/WARUNEK</w:t>
            </w:r>
          </w:p>
        </w:tc>
        <w:tc>
          <w:tcPr>
            <w:tcW w:w="1611"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OFEROWANY PARAMETR</w:t>
            </w:r>
          </w:p>
        </w:tc>
        <w:tc>
          <w:tcPr>
            <w:tcW w:w="177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MAKSYMALNA</w:t>
            </w:r>
          </w:p>
        </w:tc>
        <w:tc>
          <w:tcPr>
            <w:tcW w:w="2756"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18"/>
                <w:szCs w:val="18"/>
                <w:lang w:eastAsia="pl-PL"/>
              </w:rPr>
            </w:pPr>
            <w:r w:rsidRPr="00A87CB3">
              <w:rPr>
                <w:rFonts w:ascii="Tahoma" w:eastAsia="Times New Roman" w:hAnsi="Tahoma" w:cs="Tahoma"/>
                <w:b/>
                <w:bCs/>
                <w:sz w:val="18"/>
                <w:szCs w:val="18"/>
                <w:lang w:eastAsia="pl-PL"/>
              </w:rPr>
              <w:t>PUNKTACJA</w:t>
            </w:r>
          </w:p>
        </w:tc>
      </w:tr>
      <w:tr w:rsidR="009B4C66" w:rsidRPr="00A87CB3" w:rsidTr="009B4C66">
        <w:trPr>
          <w:trHeight w:val="123"/>
          <w:jc w:val="center"/>
        </w:trPr>
        <w:tc>
          <w:tcPr>
            <w:tcW w:w="53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539"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1611"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77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756"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39" w:type="dxa"/>
          </w:tcPr>
          <w:p w:rsidR="009B4C66" w:rsidRPr="00A87CB3" w:rsidRDefault="009B4C66" w:rsidP="009B4C66">
            <w:pPr>
              <w:spacing w:after="0" w:line="240" w:lineRule="auto"/>
              <w:jc w:val="both"/>
              <w:rPr>
                <w:rFonts w:ascii="Tahoma" w:hAnsi="Tahoma" w:cs="Tahoma"/>
                <w:snapToGrid w:val="0"/>
                <w:sz w:val="20"/>
                <w:szCs w:val="20"/>
              </w:rPr>
            </w:pPr>
            <w:r w:rsidRPr="00A87CB3">
              <w:rPr>
                <w:rFonts w:ascii="Tahoma" w:hAnsi="Tahoma" w:cs="Tahoma"/>
                <w:snapToGrid w:val="0"/>
                <w:sz w:val="20"/>
                <w:szCs w:val="20"/>
              </w:rPr>
              <w:t>Różne średnice tego samego stentu</w:t>
            </w:r>
          </w:p>
          <w:p w:rsidR="009B4C66" w:rsidRPr="00A87CB3" w:rsidRDefault="009B4C66" w:rsidP="009B4C66">
            <w:pPr>
              <w:autoSpaceDE w:val="0"/>
              <w:autoSpaceDN w:val="0"/>
              <w:spacing w:after="0" w:line="240" w:lineRule="auto"/>
              <w:jc w:val="both"/>
              <w:rPr>
                <w:rFonts w:ascii="Tahoma" w:hAnsi="Tahoma" w:cs="Tahoma"/>
                <w:snapToGrid w:val="0"/>
                <w:sz w:val="20"/>
                <w:szCs w:val="20"/>
              </w:rPr>
            </w:pPr>
            <w:r w:rsidRPr="00A87CB3">
              <w:rPr>
                <w:rFonts w:ascii="Tahoma" w:hAnsi="Tahoma" w:cs="Tahoma"/>
                <w:snapToGrid w:val="0"/>
                <w:sz w:val="20"/>
                <w:szCs w:val="20"/>
              </w:rPr>
              <w:t xml:space="preserve"> /min. 2,0 – 4,50 mm/</w:t>
            </w: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15</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Największa  ilość średnic 15 pkt.– pozostałe proporcjonalnie </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39"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r w:rsidRPr="00A87CB3">
              <w:rPr>
                <w:rFonts w:ascii="Tahoma" w:hAnsi="Tahoma" w:cs="Tahoma"/>
                <w:snapToGrid w:val="0"/>
                <w:sz w:val="20"/>
                <w:szCs w:val="20"/>
              </w:rPr>
              <w:t>Różne długości tego samego typu stentu</w:t>
            </w: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15</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Największa  ilość  długości 15 pkt. – pozostałe proporcjonalnie </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39" w:type="dxa"/>
          </w:tcPr>
          <w:p w:rsidR="009B4C66" w:rsidRPr="00A87CB3" w:rsidRDefault="009B4C66" w:rsidP="009B4C66">
            <w:pPr>
              <w:spacing w:after="0" w:line="240" w:lineRule="auto"/>
              <w:jc w:val="both"/>
              <w:rPr>
                <w:rFonts w:ascii="Tahoma" w:hAnsi="Tahoma" w:cs="Tahoma"/>
                <w:snapToGrid w:val="0"/>
                <w:sz w:val="20"/>
                <w:szCs w:val="20"/>
              </w:rPr>
            </w:pPr>
            <w:r w:rsidRPr="00A87CB3">
              <w:rPr>
                <w:rFonts w:ascii="Tahoma" w:hAnsi="Tahoma" w:cs="Tahoma"/>
                <w:snapToGrid w:val="0"/>
                <w:sz w:val="20"/>
                <w:szCs w:val="20"/>
              </w:rPr>
              <w:t>Stopień skrócenia stentu po rozprężeniu</w:t>
            </w:r>
          </w:p>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7</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Najmniejszy stopień otrzyma  7 pkt pozostałe proporcjonalnie mniej</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4.</w:t>
            </w:r>
          </w:p>
        </w:tc>
        <w:tc>
          <w:tcPr>
            <w:tcW w:w="3539"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Profil stentu zamontowanego fabrycznie na cewniku z balonikiem  mm dla  średnicy stentu 3,0, min, </w:t>
            </w:r>
            <w:r w:rsidRPr="00A87CB3">
              <w:rPr>
                <w:rFonts w:ascii="Tahoma" w:hAnsi="Tahoma" w:cs="Tahoma"/>
                <w:snapToGrid w:val="0"/>
                <w:sz w:val="20"/>
                <w:szCs w:val="20"/>
              </w:rPr>
              <w:sym w:font="Symbol" w:char="F0A3"/>
            </w:r>
            <w:r w:rsidRPr="00A87CB3">
              <w:rPr>
                <w:rFonts w:ascii="Tahoma" w:hAnsi="Tahoma" w:cs="Tahoma"/>
                <w:snapToGrid w:val="0"/>
                <w:sz w:val="20"/>
                <w:szCs w:val="20"/>
              </w:rPr>
              <w:t xml:space="preserve"> 0,035 cala</w:t>
            </w: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22</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Najmniejszy  profil  22 pkt. pozostałe proporcjonalnie </w:t>
            </w:r>
          </w:p>
        </w:tc>
      </w:tr>
      <w:tr w:rsidR="009B4C66" w:rsidRPr="00A87CB3" w:rsidTr="009B4C66">
        <w:trPr>
          <w:trHeight w:val="743"/>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539"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Sposoby  zabezpieczenia  przed  zsunięciem  się stentu  z  balonu</w:t>
            </w: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r w:rsidRPr="00A87CB3">
              <w:rPr>
                <w:rFonts w:ascii="Tahoma" w:hAnsi="Tahoma" w:cs="Tahoma"/>
                <w:snapToGrid w:val="0"/>
                <w:sz w:val="20"/>
                <w:szCs w:val="20"/>
              </w:rPr>
              <w:t>opis</w:t>
            </w: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13</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Punktacja  na  podstawie  opisu.</w:t>
            </w:r>
          </w:p>
        </w:tc>
      </w:tr>
      <w:tr w:rsidR="009B4C66" w:rsidRPr="00A87CB3" w:rsidTr="009B4C66">
        <w:trPr>
          <w:trHeight w:val="743"/>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539"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Udział  procentowy  wolnych  przestrzeni w  całkowitej  powierzchni  rozprężonego  stentu </w:t>
            </w: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r w:rsidRPr="00A87CB3">
              <w:rPr>
                <w:rFonts w:ascii="Tahoma" w:hAnsi="Tahoma" w:cs="Tahoma"/>
                <w:snapToGrid w:val="0"/>
                <w:sz w:val="20"/>
                <w:szCs w:val="20"/>
              </w:rPr>
              <w:t>%</w:t>
            </w: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11</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Największy procent 11 pkt. pozostałe proporcjonalnie</w:t>
            </w:r>
          </w:p>
        </w:tc>
      </w:tr>
      <w:tr w:rsidR="009B4C66" w:rsidRPr="00A87CB3" w:rsidTr="009B4C66">
        <w:trPr>
          <w:trHeight w:val="743"/>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7.</w:t>
            </w:r>
          </w:p>
        </w:tc>
        <w:tc>
          <w:tcPr>
            <w:tcW w:w="3539"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Cechy  stentu umożliwiające   dostępu  do  bocznic </w:t>
            </w: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r w:rsidRPr="00A87CB3">
              <w:rPr>
                <w:rFonts w:ascii="Tahoma" w:hAnsi="Tahoma" w:cs="Tahoma"/>
                <w:snapToGrid w:val="0"/>
                <w:sz w:val="20"/>
                <w:szCs w:val="20"/>
              </w:rPr>
              <w:t xml:space="preserve">opis </w:t>
            </w: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17</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Na podstawie  opisu </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9B4C66" w:rsidRDefault="009B4C66" w:rsidP="009B4C66">
      <w:pPr>
        <w:spacing w:after="0" w:line="240" w:lineRule="auto"/>
        <w:ind w:right="-567"/>
        <w:rPr>
          <w:rFonts w:ascii="Tahoma" w:eastAsia="Times New Roman" w:hAnsi="Tahoma" w:cs="Tahoma"/>
          <w:sz w:val="20"/>
          <w:szCs w:val="20"/>
          <w:highlight w:val="lightGray"/>
          <w:lang w:eastAsia="pl-PL"/>
        </w:rPr>
      </w:pPr>
    </w:p>
    <w:p w:rsidR="009B4C66" w:rsidRPr="00A87CB3" w:rsidRDefault="009B4C66" w:rsidP="009B4C66">
      <w:pPr>
        <w:spacing w:after="0" w:line="240" w:lineRule="auto"/>
        <w:ind w:right="-567"/>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Zadanie  nr  4 poz. 2 Pakiet do stentowania zmian  wielonaczyniowych  i bifurkacji- </w:t>
      </w:r>
    </w:p>
    <w:p w:rsidR="009B4C66" w:rsidRPr="00A87CB3" w:rsidRDefault="009B4C66" w:rsidP="009B4C66">
      <w:pPr>
        <w:spacing w:after="0" w:line="240" w:lineRule="auto"/>
        <w:ind w:right="-567"/>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stenty wieńcowe do stentowania bocznic</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0"/>
        <w:gridCol w:w="3539"/>
        <w:gridCol w:w="1611"/>
        <w:gridCol w:w="1770"/>
        <w:gridCol w:w="2756"/>
      </w:tblGrid>
      <w:tr w:rsidR="009B4C66" w:rsidRPr="00A87CB3" w:rsidTr="009B4C66">
        <w:trPr>
          <w:trHeight w:val="568"/>
          <w:jc w:val="center"/>
        </w:trPr>
        <w:tc>
          <w:tcPr>
            <w:tcW w:w="53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L.p.</w:t>
            </w:r>
          </w:p>
        </w:tc>
        <w:tc>
          <w:tcPr>
            <w:tcW w:w="3539"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A87CB3">
              <w:rPr>
                <w:rFonts w:ascii="Tahoma" w:eastAsia="Times New Roman" w:hAnsi="Tahoma" w:cs="Tahoma"/>
                <w:b/>
                <w:bCs/>
                <w:color w:val="000000"/>
                <w:sz w:val="18"/>
                <w:szCs w:val="18"/>
                <w:lang w:eastAsia="pl-PL"/>
              </w:rPr>
              <w:t>PARAMETR/WARUNEK</w:t>
            </w:r>
          </w:p>
        </w:tc>
        <w:tc>
          <w:tcPr>
            <w:tcW w:w="1611"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OFEROWANY PARAMETR</w:t>
            </w:r>
          </w:p>
        </w:tc>
        <w:tc>
          <w:tcPr>
            <w:tcW w:w="177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MAKSYMALNA</w:t>
            </w:r>
          </w:p>
        </w:tc>
        <w:tc>
          <w:tcPr>
            <w:tcW w:w="2756"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18"/>
                <w:szCs w:val="18"/>
                <w:lang w:eastAsia="pl-PL"/>
              </w:rPr>
            </w:pPr>
            <w:r w:rsidRPr="00A87CB3">
              <w:rPr>
                <w:rFonts w:ascii="Tahoma" w:eastAsia="Times New Roman" w:hAnsi="Tahoma" w:cs="Tahoma"/>
                <w:b/>
                <w:bCs/>
                <w:sz w:val="18"/>
                <w:szCs w:val="18"/>
                <w:lang w:eastAsia="pl-PL"/>
              </w:rPr>
              <w:t>PUNKTACJA</w:t>
            </w:r>
          </w:p>
        </w:tc>
      </w:tr>
      <w:tr w:rsidR="009B4C66" w:rsidRPr="00A87CB3" w:rsidTr="009B4C66">
        <w:trPr>
          <w:trHeight w:val="95"/>
          <w:jc w:val="center"/>
        </w:trPr>
        <w:tc>
          <w:tcPr>
            <w:tcW w:w="53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539"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1611"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77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756"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39" w:type="dxa"/>
          </w:tcPr>
          <w:p w:rsidR="009B4C66" w:rsidRPr="00A87CB3" w:rsidRDefault="009B4C66" w:rsidP="009B4C66">
            <w:pPr>
              <w:spacing w:after="0" w:line="240" w:lineRule="auto"/>
              <w:jc w:val="both"/>
              <w:rPr>
                <w:rFonts w:ascii="Tahoma" w:hAnsi="Tahoma" w:cs="Tahoma"/>
                <w:snapToGrid w:val="0"/>
                <w:sz w:val="20"/>
                <w:szCs w:val="20"/>
              </w:rPr>
            </w:pPr>
            <w:r w:rsidRPr="00A87CB3">
              <w:rPr>
                <w:rFonts w:ascii="Tahoma" w:hAnsi="Tahoma" w:cs="Tahoma"/>
                <w:snapToGrid w:val="0"/>
                <w:sz w:val="20"/>
                <w:szCs w:val="20"/>
              </w:rPr>
              <w:t>Różne średnice tego samego stentu</w:t>
            </w:r>
          </w:p>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15</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Największa  ilość średnic 15 pkt  – pozostałe proporcjonalnie </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39"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r w:rsidRPr="00A87CB3">
              <w:rPr>
                <w:rFonts w:ascii="Tahoma" w:hAnsi="Tahoma" w:cs="Tahoma"/>
                <w:snapToGrid w:val="0"/>
                <w:sz w:val="20"/>
                <w:szCs w:val="20"/>
              </w:rPr>
              <w:t>Różne długości tego samego typu stentu</w:t>
            </w: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15</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Największa  ilość  długości 15 pkt  – pozostałe proporcjonalnie </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39" w:type="dxa"/>
          </w:tcPr>
          <w:p w:rsidR="009B4C66" w:rsidRPr="00A87CB3" w:rsidRDefault="009B4C66" w:rsidP="009B4C66">
            <w:pPr>
              <w:spacing w:after="0" w:line="240" w:lineRule="auto"/>
              <w:jc w:val="both"/>
              <w:rPr>
                <w:rFonts w:ascii="Tahoma" w:hAnsi="Tahoma" w:cs="Tahoma"/>
                <w:snapToGrid w:val="0"/>
                <w:sz w:val="20"/>
                <w:szCs w:val="20"/>
              </w:rPr>
            </w:pPr>
            <w:r w:rsidRPr="00A87CB3">
              <w:rPr>
                <w:rFonts w:ascii="Tahoma" w:hAnsi="Tahoma" w:cs="Tahoma"/>
                <w:snapToGrid w:val="0"/>
                <w:sz w:val="20"/>
                <w:szCs w:val="20"/>
              </w:rPr>
              <w:t>Stopień skrócenia stentu po rozprężeniu</w:t>
            </w:r>
          </w:p>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7</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Najmniejszy stopień otrzyma  7 pkt pozostałe proporcjonalnie mniej</w:t>
            </w:r>
          </w:p>
        </w:tc>
      </w:tr>
      <w:tr w:rsidR="009B4C66" w:rsidRPr="00A87CB3" w:rsidTr="009B4C66">
        <w:trPr>
          <w:jc w:val="center"/>
        </w:trPr>
        <w:tc>
          <w:tcPr>
            <w:tcW w:w="530" w:type="dxa"/>
            <w:shd w:val="clear" w:color="auto" w:fill="auto"/>
          </w:tcPr>
          <w:p w:rsidR="009B4C66" w:rsidRPr="00A87CB3" w:rsidRDefault="009B4C66" w:rsidP="009B4C66">
            <w:pPr>
              <w:autoSpaceDE w:val="0"/>
              <w:autoSpaceDN w:val="0"/>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539" w:type="dxa"/>
            <w:shd w:val="clear" w:color="auto" w:fill="auto"/>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Sposób oznakowania końców stentu</w:t>
            </w:r>
          </w:p>
        </w:tc>
        <w:tc>
          <w:tcPr>
            <w:tcW w:w="1611" w:type="dxa"/>
            <w:shd w:val="clear" w:color="auto" w:fill="auto"/>
          </w:tcPr>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770" w:type="dxa"/>
            <w:shd w:val="clear" w:color="auto" w:fill="auto"/>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22</w:t>
            </w:r>
          </w:p>
        </w:tc>
        <w:tc>
          <w:tcPr>
            <w:tcW w:w="2756" w:type="dxa"/>
            <w:shd w:val="clear" w:color="auto" w:fill="auto"/>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Punktacja  na  podstawie  opisu.</w:t>
            </w:r>
          </w:p>
        </w:tc>
      </w:tr>
      <w:tr w:rsidR="009B4C66" w:rsidRPr="00A87CB3" w:rsidTr="009B4C66">
        <w:trPr>
          <w:trHeight w:val="743"/>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539"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Sposoby  zabezpieczenia  przed  zsunięciem  się stentu  z  balonu</w:t>
            </w: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r w:rsidRPr="00A87CB3">
              <w:rPr>
                <w:rFonts w:ascii="Tahoma" w:hAnsi="Tahoma" w:cs="Tahoma"/>
                <w:snapToGrid w:val="0"/>
                <w:sz w:val="20"/>
                <w:szCs w:val="20"/>
              </w:rPr>
              <w:t>opis</w:t>
            </w: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13</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Punktacja  na  podstawie  opisu.</w:t>
            </w:r>
          </w:p>
        </w:tc>
      </w:tr>
      <w:tr w:rsidR="009B4C66" w:rsidRPr="00A87CB3" w:rsidTr="009B4C66">
        <w:trPr>
          <w:trHeight w:val="743"/>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lastRenderedPageBreak/>
              <w:t>6.</w:t>
            </w:r>
          </w:p>
        </w:tc>
        <w:tc>
          <w:tcPr>
            <w:tcW w:w="3539"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Udział  procentowy  wolnych  przestrzeni w  całkowitej  powierzchni  rozprężonego  stentu </w:t>
            </w: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r w:rsidRPr="00A87CB3">
              <w:rPr>
                <w:rFonts w:ascii="Tahoma" w:hAnsi="Tahoma" w:cs="Tahoma"/>
                <w:snapToGrid w:val="0"/>
                <w:sz w:val="20"/>
                <w:szCs w:val="20"/>
              </w:rPr>
              <w:t>%</w:t>
            </w: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11</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Największy procent 11 pkt. pozostałe proporcjonalnie</w:t>
            </w:r>
          </w:p>
        </w:tc>
      </w:tr>
      <w:tr w:rsidR="009B4C66" w:rsidRPr="009B4C66" w:rsidTr="009B4C66">
        <w:trPr>
          <w:trHeight w:val="700"/>
          <w:jc w:val="center"/>
        </w:trPr>
        <w:tc>
          <w:tcPr>
            <w:tcW w:w="530" w:type="dxa"/>
          </w:tcPr>
          <w:p w:rsidR="009B4C66" w:rsidRPr="009B4C66" w:rsidRDefault="009B4C66" w:rsidP="009B4C66">
            <w:pPr>
              <w:autoSpaceDE w:val="0"/>
              <w:autoSpaceDN w:val="0"/>
              <w:spacing w:after="0" w:line="240" w:lineRule="auto"/>
              <w:jc w:val="center"/>
              <w:rPr>
                <w:rFonts w:ascii="Tahoma" w:eastAsia="Times New Roman" w:hAnsi="Tahoma" w:cs="Tahoma"/>
                <w:sz w:val="20"/>
                <w:szCs w:val="20"/>
                <w:lang w:eastAsia="pl-PL"/>
              </w:rPr>
            </w:pPr>
            <w:r w:rsidRPr="009B4C66">
              <w:rPr>
                <w:rFonts w:ascii="Tahoma" w:eastAsia="Times New Roman" w:hAnsi="Tahoma" w:cs="Tahoma"/>
                <w:sz w:val="20"/>
                <w:szCs w:val="20"/>
                <w:lang w:eastAsia="pl-PL"/>
              </w:rPr>
              <w:t>7.</w:t>
            </w:r>
          </w:p>
        </w:tc>
        <w:tc>
          <w:tcPr>
            <w:tcW w:w="3539" w:type="dxa"/>
          </w:tcPr>
          <w:p w:rsidR="009B4C66" w:rsidRPr="009B4C66" w:rsidRDefault="009B4C66" w:rsidP="009B4C66">
            <w:pPr>
              <w:autoSpaceDE w:val="0"/>
              <w:autoSpaceDN w:val="0"/>
              <w:spacing w:after="0" w:line="240" w:lineRule="auto"/>
              <w:rPr>
                <w:rFonts w:ascii="Tahoma" w:hAnsi="Tahoma" w:cs="Tahoma"/>
                <w:snapToGrid w:val="0"/>
                <w:sz w:val="20"/>
                <w:szCs w:val="20"/>
                <w:lang w:val="en-US"/>
              </w:rPr>
            </w:pPr>
            <w:r w:rsidRPr="009B4C66">
              <w:rPr>
                <w:rFonts w:ascii="Tahoma" w:hAnsi="Tahoma" w:cs="Tahoma"/>
                <w:snapToGrid w:val="0"/>
                <w:sz w:val="20"/>
                <w:szCs w:val="20"/>
                <w:lang w:val="en-US"/>
              </w:rPr>
              <w:t xml:space="preserve">Proximal shaft min. </w:t>
            </w:r>
            <w:r w:rsidRPr="009B4C66">
              <w:rPr>
                <w:rFonts w:ascii="Tahoma" w:hAnsi="Tahoma" w:cs="Tahoma"/>
                <w:sz w:val="20"/>
                <w:szCs w:val="20"/>
              </w:rPr>
              <w:sym w:font="Symbol" w:char="F0A3"/>
            </w:r>
            <w:r w:rsidRPr="009B4C66">
              <w:rPr>
                <w:rFonts w:ascii="Tahoma" w:hAnsi="Tahoma" w:cs="Tahoma"/>
                <w:sz w:val="20"/>
                <w:szCs w:val="20"/>
                <w:lang w:val="en-US"/>
              </w:rPr>
              <w:t xml:space="preserve"> </w:t>
            </w:r>
            <w:r w:rsidRPr="009B4C66">
              <w:rPr>
                <w:rFonts w:ascii="Tahoma" w:hAnsi="Tahoma" w:cs="Tahoma"/>
                <w:snapToGrid w:val="0"/>
                <w:sz w:val="20"/>
                <w:szCs w:val="20"/>
                <w:lang w:val="en-US"/>
              </w:rPr>
              <w:t xml:space="preserve">2.0F, </w:t>
            </w:r>
          </w:p>
          <w:p w:rsidR="009B4C66" w:rsidRPr="009B4C66" w:rsidRDefault="009B4C66" w:rsidP="009B4C66">
            <w:pPr>
              <w:autoSpaceDE w:val="0"/>
              <w:autoSpaceDN w:val="0"/>
              <w:spacing w:after="0" w:line="240" w:lineRule="auto"/>
              <w:rPr>
                <w:rFonts w:ascii="Tahoma" w:hAnsi="Tahoma" w:cs="Tahoma"/>
                <w:snapToGrid w:val="0"/>
                <w:sz w:val="20"/>
                <w:szCs w:val="20"/>
                <w:lang w:val="en-US"/>
              </w:rPr>
            </w:pPr>
            <w:r w:rsidRPr="009B4C66">
              <w:rPr>
                <w:rFonts w:ascii="Tahoma" w:hAnsi="Tahoma" w:cs="Tahoma"/>
                <w:snapToGrid w:val="0"/>
                <w:sz w:val="20"/>
                <w:szCs w:val="20"/>
                <w:lang w:val="en-US"/>
              </w:rPr>
              <w:t xml:space="preserve">distal shaft </w:t>
            </w:r>
            <w:r w:rsidRPr="009B4C66">
              <w:rPr>
                <w:rFonts w:ascii="Tahoma" w:hAnsi="Tahoma" w:cs="Tahoma"/>
                <w:sz w:val="20"/>
                <w:szCs w:val="20"/>
              </w:rPr>
              <w:sym w:font="Symbol" w:char="F0A3"/>
            </w:r>
            <w:r w:rsidRPr="009B4C66">
              <w:rPr>
                <w:rFonts w:ascii="Tahoma" w:hAnsi="Tahoma" w:cs="Tahoma"/>
                <w:sz w:val="20"/>
                <w:szCs w:val="20"/>
                <w:lang w:val="en-US"/>
              </w:rPr>
              <w:t xml:space="preserve"> </w:t>
            </w:r>
            <w:r w:rsidRPr="009B4C66">
              <w:rPr>
                <w:rFonts w:ascii="Tahoma" w:hAnsi="Tahoma" w:cs="Tahoma"/>
                <w:snapToGrid w:val="0"/>
                <w:sz w:val="20"/>
                <w:szCs w:val="20"/>
                <w:lang w:val="en-US"/>
              </w:rPr>
              <w:t>2,7 F</w:t>
            </w:r>
          </w:p>
        </w:tc>
        <w:tc>
          <w:tcPr>
            <w:tcW w:w="1611" w:type="dxa"/>
          </w:tcPr>
          <w:p w:rsidR="009B4C66" w:rsidRPr="009B4C66" w:rsidRDefault="009B4C66" w:rsidP="009B4C66">
            <w:pPr>
              <w:autoSpaceDE w:val="0"/>
              <w:autoSpaceDN w:val="0"/>
              <w:spacing w:after="0" w:line="240" w:lineRule="auto"/>
              <w:jc w:val="both"/>
              <w:rPr>
                <w:rFonts w:ascii="Tahoma" w:hAnsi="Tahoma" w:cs="Tahoma"/>
                <w:snapToGrid w:val="0"/>
                <w:sz w:val="20"/>
                <w:szCs w:val="20"/>
                <w:lang w:val="en-US"/>
              </w:rPr>
            </w:pPr>
          </w:p>
        </w:tc>
        <w:tc>
          <w:tcPr>
            <w:tcW w:w="1770" w:type="dxa"/>
          </w:tcPr>
          <w:p w:rsidR="009B4C66" w:rsidRPr="009B4C66" w:rsidRDefault="009B4C66" w:rsidP="009B4C66">
            <w:pPr>
              <w:autoSpaceDE w:val="0"/>
              <w:autoSpaceDN w:val="0"/>
              <w:spacing w:after="0" w:line="240" w:lineRule="auto"/>
              <w:jc w:val="center"/>
              <w:rPr>
                <w:rFonts w:ascii="Tahoma" w:hAnsi="Tahoma" w:cs="Tahoma"/>
                <w:snapToGrid w:val="0"/>
                <w:sz w:val="20"/>
                <w:szCs w:val="20"/>
              </w:rPr>
            </w:pPr>
            <w:r w:rsidRPr="009B4C66">
              <w:rPr>
                <w:rFonts w:ascii="Tahoma" w:hAnsi="Tahoma" w:cs="Tahoma"/>
                <w:snapToGrid w:val="0"/>
                <w:sz w:val="20"/>
                <w:szCs w:val="20"/>
              </w:rPr>
              <w:t>17</w:t>
            </w:r>
          </w:p>
        </w:tc>
        <w:tc>
          <w:tcPr>
            <w:tcW w:w="2756" w:type="dxa"/>
          </w:tcPr>
          <w:p w:rsidR="009B4C66" w:rsidRPr="009B4C66" w:rsidRDefault="009B4C66" w:rsidP="009B4C66">
            <w:pPr>
              <w:autoSpaceDE w:val="0"/>
              <w:autoSpaceDN w:val="0"/>
              <w:spacing w:after="0" w:line="240" w:lineRule="auto"/>
              <w:rPr>
                <w:rFonts w:ascii="Tahoma" w:hAnsi="Tahoma" w:cs="Tahoma"/>
                <w:snapToGrid w:val="0"/>
                <w:sz w:val="20"/>
                <w:szCs w:val="20"/>
              </w:rPr>
            </w:pPr>
            <w:r w:rsidRPr="009B4C66">
              <w:rPr>
                <w:rFonts w:ascii="Tahoma" w:hAnsi="Tahoma" w:cs="Tahoma"/>
                <w:snapToGrid w:val="0"/>
                <w:sz w:val="20"/>
                <w:szCs w:val="20"/>
              </w:rPr>
              <w:t>Najmniejszy 17 pkt. pozostałe proporcjonalnie</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keepNext/>
        <w:spacing w:after="0" w:line="240" w:lineRule="auto"/>
        <w:jc w:val="center"/>
        <w:outlineLvl w:val="4"/>
        <w:rPr>
          <w:rFonts w:ascii="Tahoma" w:eastAsia="Calibri" w:hAnsi="Tahoma" w:cs="Tahoma"/>
          <w:b/>
          <w:sz w:val="20"/>
          <w:szCs w:val="20"/>
          <w:lang w:eastAsia="pl-PL"/>
        </w:rPr>
      </w:pPr>
    </w:p>
    <w:p w:rsidR="009B4C66" w:rsidRPr="00A87CB3" w:rsidRDefault="009B4C66" w:rsidP="009B4C66">
      <w:pPr>
        <w:keepNext/>
        <w:spacing w:after="0" w:line="240" w:lineRule="auto"/>
        <w:jc w:val="center"/>
        <w:outlineLvl w:val="4"/>
        <w:rPr>
          <w:rFonts w:ascii="Tahoma" w:eastAsia="Calibri" w:hAnsi="Tahoma" w:cs="Tahoma"/>
          <w:b/>
          <w:sz w:val="20"/>
          <w:szCs w:val="20"/>
          <w:lang w:eastAsia="pl-PL"/>
        </w:rPr>
      </w:pPr>
    </w:p>
    <w:p w:rsidR="009B4C66" w:rsidRPr="00A87CB3" w:rsidRDefault="009B4C66" w:rsidP="009B4C66">
      <w:pPr>
        <w:keepNext/>
        <w:spacing w:after="0" w:line="240" w:lineRule="auto"/>
        <w:jc w:val="center"/>
        <w:outlineLvl w:val="4"/>
        <w:rPr>
          <w:rFonts w:ascii="Tahoma" w:eastAsia="Calibri" w:hAnsi="Tahoma" w:cs="Tahoma"/>
          <w:b/>
          <w:sz w:val="20"/>
          <w:szCs w:val="20"/>
          <w:lang w:eastAsia="pl-PL"/>
        </w:rPr>
      </w:pPr>
    </w:p>
    <w:p w:rsidR="009B4C66" w:rsidRPr="00A87CB3" w:rsidRDefault="009B4C66" w:rsidP="009B4C66">
      <w:pPr>
        <w:keepNext/>
        <w:spacing w:after="0" w:line="240" w:lineRule="auto"/>
        <w:jc w:val="center"/>
        <w:outlineLvl w:val="4"/>
        <w:rPr>
          <w:rFonts w:ascii="Tahoma" w:eastAsia="Calibri" w:hAnsi="Tahoma" w:cs="Tahoma"/>
          <w:b/>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1B-5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5)</w:t>
      </w:r>
    </w:p>
    <w:p w:rsidR="009B4C66" w:rsidRPr="00A87CB3" w:rsidRDefault="009B4C66" w:rsidP="009B4C66">
      <w:pPr>
        <w:keepNext/>
        <w:spacing w:after="0" w:line="240" w:lineRule="auto"/>
        <w:outlineLvl w:val="4"/>
        <w:rPr>
          <w:rFonts w:ascii="Tahoma" w:eastAsia="Times New Roman" w:hAnsi="Tahoma" w:cs="Tahoma"/>
          <w:sz w:val="20"/>
          <w:szCs w:val="20"/>
          <w:lang w:eastAsia="pl-PL"/>
        </w:rPr>
      </w:pPr>
    </w:p>
    <w:p w:rsidR="009B4C66" w:rsidRPr="00A87CB3"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A87CB3">
        <w:rPr>
          <w:rFonts w:ascii="Tahoma" w:eastAsia="Times New Roman" w:hAnsi="Tahoma" w:cs="Tahoma"/>
          <w:b/>
          <w:u w:val="single"/>
          <w:lang w:eastAsia="ar-SA"/>
        </w:rPr>
        <w:t xml:space="preserve">Parametry  podlegające  ocenie  jakości </w:t>
      </w:r>
    </w:p>
    <w:p w:rsidR="009B4C66" w:rsidRPr="00A87CB3" w:rsidRDefault="009B4C66" w:rsidP="009B4C66">
      <w:pPr>
        <w:spacing w:after="0" w:line="240" w:lineRule="auto"/>
        <w:rPr>
          <w:rFonts w:ascii="Tahoma" w:eastAsia="Times New Roman" w:hAnsi="Tahoma" w:cs="Tahoma"/>
          <w:b/>
          <w:sz w:val="20"/>
          <w:szCs w:val="20"/>
          <w:lang w:eastAsia="pl-PL"/>
        </w:rPr>
      </w:pPr>
    </w:p>
    <w:p w:rsidR="009B4C66" w:rsidRPr="00A87CB3" w:rsidRDefault="009B4C66" w:rsidP="009B4C66">
      <w:pPr>
        <w:tabs>
          <w:tab w:val="left" w:pos="567"/>
        </w:tabs>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5 poz. 1 Stenty wieńcowe montowane na balonie</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0"/>
        <w:gridCol w:w="3242"/>
        <w:gridCol w:w="1626"/>
        <w:gridCol w:w="1776"/>
        <w:gridCol w:w="3032"/>
      </w:tblGrid>
      <w:tr w:rsidR="009B4C66" w:rsidRPr="00A87CB3" w:rsidTr="009B4C66">
        <w:trPr>
          <w:trHeight w:val="508"/>
          <w:jc w:val="center"/>
        </w:trPr>
        <w:tc>
          <w:tcPr>
            <w:tcW w:w="53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L.p.</w:t>
            </w:r>
          </w:p>
        </w:tc>
        <w:tc>
          <w:tcPr>
            <w:tcW w:w="3242"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A87CB3">
              <w:rPr>
                <w:rFonts w:ascii="Tahoma" w:eastAsia="Times New Roman" w:hAnsi="Tahoma" w:cs="Tahoma"/>
                <w:b/>
                <w:bCs/>
                <w:color w:val="000000"/>
                <w:sz w:val="18"/>
                <w:szCs w:val="18"/>
                <w:lang w:eastAsia="pl-PL"/>
              </w:rPr>
              <w:t>PARAMETR/WARUNEK</w:t>
            </w:r>
          </w:p>
        </w:tc>
        <w:tc>
          <w:tcPr>
            <w:tcW w:w="1626"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OFEROWANY PARAMETR</w:t>
            </w:r>
          </w:p>
        </w:tc>
        <w:tc>
          <w:tcPr>
            <w:tcW w:w="1776"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MAKSYMALNA</w:t>
            </w:r>
          </w:p>
        </w:tc>
        <w:tc>
          <w:tcPr>
            <w:tcW w:w="3032"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18"/>
                <w:szCs w:val="18"/>
                <w:lang w:eastAsia="pl-PL"/>
              </w:rPr>
            </w:pPr>
            <w:r w:rsidRPr="00A87CB3">
              <w:rPr>
                <w:rFonts w:ascii="Tahoma" w:eastAsia="Times New Roman" w:hAnsi="Tahoma" w:cs="Tahoma"/>
                <w:b/>
                <w:bCs/>
                <w:sz w:val="18"/>
                <w:szCs w:val="18"/>
                <w:lang w:eastAsia="pl-PL"/>
              </w:rPr>
              <w:t>PUNKTACJA</w:t>
            </w:r>
          </w:p>
        </w:tc>
      </w:tr>
      <w:tr w:rsidR="009B4C66" w:rsidRPr="00A87CB3" w:rsidTr="009B4C66">
        <w:trPr>
          <w:trHeight w:val="146"/>
          <w:jc w:val="center"/>
        </w:trPr>
        <w:tc>
          <w:tcPr>
            <w:tcW w:w="53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242"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1626"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776"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3032"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242"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Różne średnice tego samego stentu</w:t>
            </w:r>
          </w:p>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 xml:space="preserve"> /2,5 – 5mm/</w:t>
            </w:r>
          </w:p>
        </w:tc>
        <w:tc>
          <w:tcPr>
            <w:tcW w:w="1626"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776"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303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Największa  ilość średnic 15 pkt  – pozostałe proporcjonalnie </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242"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Różne długości tego samego typu stentu</w:t>
            </w:r>
          </w:p>
        </w:tc>
        <w:tc>
          <w:tcPr>
            <w:tcW w:w="1626"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776"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303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Największa  ilość  długości 15pkt  – pozostałe  proporcjonalnie </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242"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Stopień skrócenia stentu po rozprężeniu</w:t>
            </w:r>
          </w:p>
          <w:p w:rsidR="009B4C66" w:rsidRPr="00A87CB3" w:rsidRDefault="009B4C66" w:rsidP="009B4C66">
            <w:pPr>
              <w:autoSpaceDE w:val="0"/>
              <w:autoSpaceDN w:val="0"/>
              <w:spacing w:after="0" w:line="240" w:lineRule="auto"/>
              <w:jc w:val="both"/>
              <w:rPr>
                <w:rFonts w:ascii="Tahoma" w:hAnsi="Tahoma" w:cs="Tahoma"/>
                <w:sz w:val="20"/>
                <w:szCs w:val="20"/>
              </w:rPr>
            </w:pPr>
          </w:p>
        </w:tc>
        <w:tc>
          <w:tcPr>
            <w:tcW w:w="1626"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776"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7</w:t>
            </w:r>
          </w:p>
        </w:tc>
        <w:tc>
          <w:tcPr>
            <w:tcW w:w="303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stopień otrzyma  7 pkt pozostałe proporcjonalnie mniej</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24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Profil stentu zamontowanego fabrycznie na cewniku z balonikiem  mm dla  średnicy  stentu 3,0, min, </w:t>
            </w:r>
            <w:r w:rsidRPr="00A87CB3">
              <w:rPr>
                <w:rFonts w:ascii="Tahoma" w:hAnsi="Tahoma" w:cs="Tahoma"/>
                <w:sz w:val="20"/>
                <w:szCs w:val="20"/>
              </w:rPr>
              <w:sym w:font="Symbol" w:char="F0A3"/>
            </w:r>
            <w:r>
              <w:rPr>
                <w:rFonts w:ascii="Tahoma" w:hAnsi="Tahoma" w:cs="Tahoma"/>
                <w:sz w:val="20"/>
                <w:szCs w:val="20"/>
              </w:rPr>
              <w:t xml:space="preserve"> </w:t>
            </w:r>
            <w:r w:rsidRPr="00A87CB3">
              <w:rPr>
                <w:rFonts w:ascii="Tahoma" w:hAnsi="Tahoma" w:cs="Tahoma"/>
                <w:sz w:val="20"/>
                <w:szCs w:val="20"/>
              </w:rPr>
              <w:t>0,039 cala</w:t>
            </w:r>
          </w:p>
        </w:tc>
        <w:tc>
          <w:tcPr>
            <w:tcW w:w="1626"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776"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22</w:t>
            </w:r>
          </w:p>
        </w:tc>
        <w:tc>
          <w:tcPr>
            <w:tcW w:w="303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profil otrzyma   22 pkt pozostałe proporcjonalnie mniej</w:t>
            </w:r>
          </w:p>
        </w:tc>
      </w:tr>
      <w:tr w:rsidR="009B4C66" w:rsidRPr="00A87CB3" w:rsidTr="009B4C66">
        <w:trPr>
          <w:trHeight w:val="743"/>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24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Sposoby  zabezpieczenia  przed  zsunięciem  się  stentu  z  balonu</w:t>
            </w:r>
          </w:p>
        </w:tc>
        <w:tc>
          <w:tcPr>
            <w:tcW w:w="1626"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776"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30</w:t>
            </w:r>
          </w:p>
        </w:tc>
        <w:tc>
          <w:tcPr>
            <w:tcW w:w="303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Punktacja  na  podstawie  opisu.</w:t>
            </w:r>
          </w:p>
        </w:tc>
      </w:tr>
      <w:tr w:rsidR="009B4C66" w:rsidRPr="00A87CB3" w:rsidTr="009B4C66">
        <w:trPr>
          <w:trHeight w:val="743"/>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24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Udział  procentowy wolnych  przestrzeni w  całkowitej  powierzchni rozprężonego stentu </w:t>
            </w:r>
          </w:p>
        </w:tc>
        <w:tc>
          <w:tcPr>
            <w:tcW w:w="1626"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w:t>
            </w:r>
          </w:p>
        </w:tc>
        <w:tc>
          <w:tcPr>
            <w:tcW w:w="1776"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11</w:t>
            </w:r>
          </w:p>
        </w:tc>
        <w:tc>
          <w:tcPr>
            <w:tcW w:w="303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Największy procent otrzyma  11 pkt pozostałe proporcjonalnie mniej</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567"/>
        </w:tabs>
        <w:spacing w:after="0" w:line="240" w:lineRule="auto"/>
        <w:rPr>
          <w:rFonts w:ascii="Tahoma" w:eastAsia="Times New Roman" w:hAnsi="Tahoma" w:cs="Tahoma"/>
          <w:b/>
          <w:sz w:val="20"/>
          <w:szCs w:val="20"/>
          <w:lang w:eastAsia="pl-PL"/>
        </w:rPr>
      </w:pPr>
    </w:p>
    <w:p w:rsidR="009B4C66" w:rsidRPr="00A87CB3" w:rsidRDefault="009B4C66" w:rsidP="009B4C66">
      <w:pPr>
        <w:tabs>
          <w:tab w:val="left" w:pos="567"/>
        </w:tabs>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Zadanie  nr 5  poz. 2 System protekcji                                                                                                                   </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4"/>
        <w:gridCol w:w="3306"/>
        <w:gridCol w:w="1559"/>
        <w:gridCol w:w="1559"/>
        <w:gridCol w:w="3118"/>
      </w:tblGrid>
      <w:tr w:rsidR="009B4C66" w:rsidRPr="00A87CB3" w:rsidTr="009B4C66">
        <w:trPr>
          <w:trHeight w:val="518"/>
          <w:jc w:val="center"/>
        </w:trPr>
        <w:tc>
          <w:tcPr>
            <w:tcW w:w="664"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L.p.</w:t>
            </w:r>
          </w:p>
        </w:tc>
        <w:tc>
          <w:tcPr>
            <w:tcW w:w="3306"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A87CB3">
              <w:rPr>
                <w:rFonts w:ascii="Tahoma" w:eastAsia="Times New Roman" w:hAnsi="Tahoma" w:cs="Tahoma"/>
                <w:b/>
                <w:bCs/>
                <w:color w:val="000000"/>
                <w:sz w:val="18"/>
                <w:szCs w:val="18"/>
                <w:lang w:eastAsia="pl-PL"/>
              </w:rPr>
              <w:t>PARAMETR/WARUNEK</w:t>
            </w:r>
          </w:p>
        </w:tc>
        <w:tc>
          <w:tcPr>
            <w:tcW w:w="1559"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OFEROWANY PARAMETR</w:t>
            </w:r>
          </w:p>
        </w:tc>
        <w:tc>
          <w:tcPr>
            <w:tcW w:w="1559"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PUNKTACJA</w:t>
            </w:r>
          </w:p>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NOMINALNA</w:t>
            </w:r>
          </w:p>
        </w:tc>
        <w:tc>
          <w:tcPr>
            <w:tcW w:w="3118"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18"/>
                <w:szCs w:val="18"/>
                <w:lang w:eastAsia="pl-PL"/>
              </w:rPr>
            </w:pPr>
            <w:r w:rsidRPr="00A87CB3">
              <w:rPr>
                <w:rFonts w:ascii="Tahoma" w:eastAsia="Times New Roman" w:hAnsi="Tahoma" w:cs="Tahoma"/>
                <w:b/>
                <w:bCs/>
                <w:sz w:val="18"/>
                <w:szCs w:val="18"/>
                <w:lang w:eastAsia="pl-PL"/>
              </w:rPr>
              <w:t>PUNKTACJA</w:t>
            </w:r>
          </w:p>
        </w:tc>
      </w:tr>
      <w:tr w:rsidR="009B4C66" w:rsidRPr="00A87CB3" w:rsidTr="009B4C66">
        <w:trPr>
          <w:trHeight w:val="115"/>
          <w:jc w:val="center"/>
        </w:trPr>
        <w:tc>
          <w:tcPr>
            <w:tcW w:w="664"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306"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1559"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559"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3118"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664"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330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Różne średnice systemu protekcji  </w:t>
            </w:r>
          </w:p>
        </w:tc>
        <w:tc>
          <w:tcPr>
            <w:tcW w:w="1559" w:type="dxa"/>
          </w:tcPr>
          <w:p w:rsidR="009B4C66" w:rsidRPr="00A87CB3" w:rsidRDefault="009B4C66" w:rsidP="009B4C66">
            <w:pPr>
              <w:spacing w:after="0" w:line="240" w:lineRule="auto"/>
              <w:jc w:val="both"/>
              <w:rPr>
                <w:rFonts w:ascii="Tahoma" w:hAnsi="Tahoma" w:cs="Tahoma"/>
                <w:sz w:val="20"/>
                <w:szCs w:val="20"/>
              </w:rPr>
            </w:pPr>
          </w:p>
        </w:tc>
        <w:tc>
          <w:tcPr>
            <w:tcW w:w="1559" w:type="dxa"/>
          </w:tcPr>
          <w:p w:rsidR="009B4C66" w:rsidRPr="00A87CB3" w:rsidRDefault="009B4C66" w:rsidP="009B4C66">
            <w:pPr>
              <w:spacing w:after="0" w:line="240" w:lineRule="auto"/>
              <w:jc w:val="center"/>
              <w:rPr>
                <w:rFonts w:ascii="Tahoma" w:hAnsi="Tahoma" w:cs="Tahoma"/>
                <w:sz w:val="20"/>
                <w:szCs w:val="20"/>
              </w:rPr>
            </w:pPr>
            <w:r w:rsidRPr="00A87CB3">
              <w:rPr>
                <w:rFonts w:ascii="Tahoma" w:hAnsi="Tahoma" w:cs="Tahoma"/>
                <w:sz w:val="20"/>
                <w:szCs w:val="20"/>
              </w:rPr>
              <w:t>35</w:t>
            </w:r>
          </w:p>
        </w:tc>
        <w:tc>
          <w:tcPr>
            <w:tcW w:w="3118"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Największa  ilość średnic 35 pkt – pozostałe proporcjonalnie </w:t>
            </w:r>
          </w:p>
        </w:tc>
      </w:tr>
      <w:tr w:rsidR="009B4C66" w:rsidRPr="00A87CB3" w:rsidTr="009B4C66">
        <w:trPr>
          <w:jc w:val="center"/>
        </w:trPr>
        <w:tc>
          <w:tcPr>
            <w:tcW w:w="664"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spacing w:after="0" w:line="240" w:lineRule="auto"/>
              <w:rPr>
                <w:rFonts w:ascii="Tahoma" w:eastAsia="Times New Roman" w:hAnsi="Tahoma" w:cs="Tahoma"/>
                <w:sz w:val="20"/>
                <w:szCs w:val="20"/>
                <w:lang w:eastAsia="pl-PL"/>
              </w:rPr>
            </w:pPr>
          </w:p>
        </w:tc>
        <w:tc>
          <w:tcPr>
            <w:tcW w:w="330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Profil  systemu – odpowiednio dla różnych średnic    </w:t>
            </w:r>
          </w:p>
        </w:tc>
        <w:tc>
          <w:tcPr>
            <w:tcW w:w="1559" w:type="dxa"/>
          </w:tcPr>
          <w:p w:rsidR="009B4C66" w:rsidRPr="00A87CB3" w:rsidRDefault="009B4C66" w:rsidP="009B4C66">
            <w:pPr>
              <w:spacing w:after="0" w:line="240" w:lineRule="auto"/>
              <w:jc w:val="both"/>
              <w:rPr>
                <w:rFonts w:ascii="Tahoma" w:hAnsi="Tahoma" w:cs="Tahoma"/>
                <w:sz w:val="20"/>
                <w:szCs w:val="20"/>
              </w:rPr>
            </w:pPr>
          </w:p>
        </w:tc>
        <w:tc>
          <w:tcPr>
            <w:tcW w:w="1559" w:type="dxa"/>
          </w:tcPr>
          <w:p w:rsidR="009B4C66" w:rsidRPr="00A87CB3" w:rsidRDefault="009B4C66" w:rsidP="009B4C66">
            <w:pPr>
              <w:spacing w:after="0" w:line="240" w:lineRule="auto"/>
              <w:jc w:val="center"/>
              <w:rPr>
                <w:rFonts w:ascii="Tahoma" w:hAnsi="Tahoma" w:cs="Tahoma"/>
                <w:sz w:val="20"/>
                <w:szCs w:val="20"/>
              </w:rPr>
            </w:pPr>
            <w:r w:rsidRPr="00A87CB3">
              <w:rPr>
                <w:rFonts w:ascii="Tahoma" w:hAnsi="Tahoma" w:cs="Tahoma"/>
                <w:sz w:val="20"/>
                <w:szCs w:val="20"/>
              </w:rPr>
              <w:t>45</w:t>
            </w:r>
          </w:p>
        </w:tc>
        <w:tc>
          <w:tcPr>
            <w:tcW w:w="3118"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Największa  ilość  długości 45 pkt     – pozostałe proporcjonalnie </w:t>
            </w:r>
          </w:p>
        </w:tc>
      </w:tr>
      <w:tr w:rsidR="009B4C66" w:rsidRPr="00A87CB3" w:rsidTr="009B4C66">
        <w:trPr>
          <w:jc w:val="center"/>
        </w:trPr>
        <w:tc>
          <w:tcPr>
            <w:tcW w:w="664"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p w:rsidR="009B4C66" w:rsidRPr="00A87CB3" w:rsidRDefault="009B4C66" w:rsidP="009B4C66">
            <w:pPr>
              <w:spacing w:after="0" w:line="240" w:lineRule="auto"/>
              <w:rPr>
                <w:rFonts w:ascii="Tahoma" w:eastAsia="Times New Roman" w:hAnsi="Tahoma" w:cs="Tahoma"/>
                <w:sz w:val="20"/>
                <w:szCs w:val="20"/>
                <w:lang w:eastAsia="pl-PL"/>
              </w:rPr>
            </w:pPr>
          </w:p>
        </w:tc>
        <w:tc>
          <w:tcPr>
            <w:tcW w:w="330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Objętość filtra dla materiału  zatorowego  </w:t>
            </w:r>
          </w:p>
        </w:tc>
        <w:tc>
          <w:tcPr>
            <w:tcW w:w="1559" w:type="dxa"/>
          </w:tcPr>
          <w:p w:rsidR="009B4C66" w:rsidRPr="00A87CB3" w:rsidRDefault="009B4C66" w:rsidP="009B4C66">
            <w:pPr>
              <w:spacing w:after="0" w:line="240" w:lineRule="auto"/>
              <w:jc w:val="both"/>
              <w:rPr>
                <w:rFonts w:ascii="Tahoma" w:hAnsi="Tahoma" w:cs="Tahoma"/>
                <w:sz w:val="20"/>
                <w:szCs w:val="20"/>
              </w:rPr>
            </w:pPr>
          </w:p>
        </w:tc>
        <w:tc>
          <w:tcPr>
            <w:tcW w:w="1559" w:type="dxa"/>
          </w:tcPr>
          <w:p w:rsidR="009B4C66" w:rsidRPr="00A87CB3" w:rsidRDefault="009B4C66" w:rsidP="009B4C66">
            <w:pPr>
              <w:spacing w:after="0" w:line="240" w:lineRule="auto"/>
              <w:jc w:val="center"/>
              <w:rPr>
                <w:rFonts w:ascii="Tahoma" w:hAnsi="Tahoma" w:cs="Tahoma"/>
                <w:sz w:val="20"/>
                <w:szCs w:val="20"/>
              </w:rPr>
            </w:pPr>
            <w:r w:rsidRPr="00A87CB3">
              <w:rPr>
                <w:rFonts w:ascii="Tahoma" w:hAnsi="Tahoma" w:cs="Tahoma"/>
                <w:sz w:val="20"/>
                <w:szCs w:val="20"/>
              </w:rPr>
              <w:t>20</w:t>
            </w:r>
          </w:p>
        </w:tc>
        <w:tc>
          <w:tcPr>
            <w:tcW w:w="3118"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Największa  20  </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9B4C66" w:rsidRDefault="009B4C66" w:rsidP="009B4C66">
      <w:pPr>
        <w:spacing w:after="0" w:line="240" w:lineRule="auto"/>
        <w:jc w:val="center"/>
        <w:rPr>
          <w:rFonts w:ascii="Tahoma" w:eastAsia="Times New Roman" w:hAnsi="Tahoma" w:cs="Tahoma"/>
          <w:sz w:val="20"/>
          <w:szCs w:val="20"/>
          <w:highlight w:val="lightGray"/>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5 poz. 3- Stent antyproliferacyjny</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22"/>
        <w:gridCol w:w="4184"/>
        <w:gridCol w:w="1878"/>
        <w:gridCol w:w="1452"/>
        <w:gridCol w:w="2170"/>
      </w:tblGrid>
      <w:tr w:rsidR="009B4C66" w:rsidRPr="00A87CB3" w:rsidTr="009B4C66">
        <w:trPr>
          <w:trHeight w:val="454"/>
          <w:jc w:val="center"/>
        </w:trPr>
        <w:tc>
          <w:tcPr>
            <w:tcW w:w="522"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p>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L.p.</w:t>
            </w:r>
          </w:p>
        </w:tc>
        <w:tc>
          <w:tcPr>
            <w:tcW w:w="4184"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p>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A87CB3">
              <w:rPr>
                <w:rFonts w:ascii="Tahoma" w:eastAsia="Times New Roman" w:hAnsi="Tahoma" w:cs="Tahoma"/>
                <w:b/>
                <w:bCs/>
                <w:color w:val="000000"/>
                <w:sz w:val="18"/>
                <w:szCs w:val="18"/>
                <w:lang w:eastAsia="pl-PL"/>
              </w:rPr>
              <w:t>PARAMETR/WARUNEK</w:t>
            </w:r>
          </w:p>
        </w:tc>
        <w:tc>
          <w:tcPr>
            <w:tcW w:w="187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OFEROWANY PARAMETR</w:t>
            </w:r>
          </w:p>
        </w:tc>
        <w:tc>
          <w:tcPr>
            <w:tcW w:w="1452"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NOMINALNA</w:t>
            </w:r>
          </w:p>
        </w:tc>
        <w:tc>
          <w:tcPr>
            <w:tcW w:w="2170"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18"/>
                <w:szCs w:val="18"/>
                <w:lang w:eastAsia="pl-PL"/>
              </w:rPr>
            </w:pPr>
            <w:r w:rsidRPr="00A87CB3">
              <w:rPr>
                <w:rFonts w:ascii="Tahoma" w:eastAsia="Times New Roman" w:hAnsi="Tahoma" w:cs="Tahoma"/>
                <w:b/>
                <w:bCs/>
                <w:sz w:val="18"/>
                <w:szCs w:val="18"/>
                <w:lang w:eastAsia="pl-PL"/>
              </w:rPr>
              <w:t>PUNKTACJA</w:t>
            </w:r>
          </w:p>
        </w:tc>
      </w:tr>
      <w:tr w:rsidR="009B4C66" w:rsidRPr="00A87CB3" w:rsidTr="009B4C66">
        <w:trPr>
          <w:trHeight w:val="93"/>
          <w:jc w:val="center"/>
        </w:trPr>
        <w:tc>
          <w:tcPr>
            <w:tcW w:w="522"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4184"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187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452"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170"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2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4184"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Skrócenie stentu przy implantacji (%)</w:t>
            </w:r>
          </w:p>
        </w:tc>
        <w:tc>
          <w:tcPr>
            <w:tcW w:w="1878" w:type="dxa"/>
          </w:tcPr>
          <w:p w:rsidR="009B4C66" w:rsidRPr="00A87CB3" w:rsidRDefault="009B4C66" w:rsidP="009B4C66">
            <w:pPr>
              <w:pStyle w:val="Nagwek1"/>
              <w:rPr>
                <w:rFonts w:ascii="Tahoma" w:hAnsi="Tahoma" w:cs="Tahoma"/>
                <w:b w:val="0"/>
                <w:bCs/>
              </w:rPr>
            </w:pP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8</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Najmniejsze 8 pkt. pozostałe proporcjonalnie mniej</w:t>
            </w:r>
          </w:p>
        </w:tc>
      </w:tr>
      <w:tr w:rsidR="009B4C66" w:rsidRPr="00A87CB3" w:rsidTr="009B4C66">
        <w:trPr>
          <w:jc w:val="center"/>
        </w:trPr>
        <w:tc>
          <w:tcPr>
            <w:tcW w:w="52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4184"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Grubość ściany  stentu</w:t>
            </w:r>
          </w:p>
        </w:tc>
        <w:tc>
          <w:tcPr>
            <w:tcW w:w="1878" w:type="dxa"/>
          </w:tcPr>
          <w:p w:rsidR="009B4C66" w:rsidRPr="00A87CB3" w:rsidRDefault="009B4C66" w:rsidP="009B4C66">
            <w:pPr>
              <w:pStyle w:val="Nagwek1"/>
              <w:rPr>
                <w:rFonts w:ascii="Tahoma" w:hAnsi="Tahoma" w:cs="Tahoma"/>
                <w:b w:val="0"/>
                <w:bCs/>
              </w:rPr>
            </w:pP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14</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Najmniejsza 14 pkt.</w:t>
            </w:r>
          </w:p>
        </w:tc>
      </w:tr>
      <w:tr w:rsidR="009B4C66" w:rsidRPr="009B4C66" w:rsidTr="009B4C66">
        <w:trPr>
          <w:jc w:val="center"/>
        </w:trPr>
        <w:tc>
          <w:tcPr>
            <w:tcW w:w="522" w:type="dxa"/>
          </w:tcPr>
          <w:p w:rsidR="009B4C66" w:rsidRPr="009B4C66" w:rsidRDefault="009B4C66" w:rsidP="009B4C66">
            <w:pPr>
              <w:autoSpaceDE w:val="0"/>
              <w:autoSpaceDN w:val="0"/>
              <w:spacing w:after="0" w:line="240" w:lineRule="auto"/>
              <w:jc w:val="center"/>
              <w:rPr>
                <w:rFonts w:ascii="Tahoma" w:eastAsia="Times New Roman" w:hAnsi="Tahoma" w:cs="Tahoma"/>
                <w:sz w:val="20"/>
                <w:szCs w:val="20"/>
                <w:lang w:eastAsia="pl-PL"/>
              </w:rPr>
            </w:pPr>
            <w:r w:rsidRPr="009B4C66">
              <w:rPr>
                <w:rFonts w:ascii="Tahoma" w:eastAsia="Times New Roman" w:hAnsi="Tahoma" w:cs="Tahoma"/>
                <w:sz w:val="20"/>
                <w:szCs w:val="20"/>
                <w:lang w:eastAsia="pl-PL"/>
              </w:rPr>
              <w:t>3.</w:t>
            </w:r>
          </w:p>
        </w:tc>
        <w:tc>
          <w:tcPr>
            <w:tcW w:w="4184" w:type="dxa"/>
          </w:tcPr>
          <w:p w:rsidR="009B4C66" w:rsidRPr="009B4C66" w:rsidRDefault="009B4C66" w:rsidP="009B4C66">
            <w:pPr>
              <w:spacing w:after="0" w:line="240" w:lineRule="auto"/>
              <w:jc w:val="both"/>
              <w:rPr>
                <w:rFonts w:ascii="Tahoma" w:hAnsi="Tahoma" w:cs="Tahoma"/>
                <w:sz w:val="20"/>
                <w:szCs w:val="20"/>
              </w:rPr>
            </w:pPr>
            <w:r w:rsidRPr="009B4C66">
              <w:rPr>
                <w:rFonts w:ascii="Tahoma" w:hAnsi="Tahoma" w:cs="Tahoma"/>
                <w:sz w:val="20"/>
                <w:szCs w:val="20"/>
              </w:rPr>
              <w:t>Profil przejścia dla średnicy 3,0 mm</w:t>
            </w:r>
          </w:p>
        </w:tc>
        <w:tc>
          <w:tcPr>
            <w:tcW w:w="1878" w:type="dxa"/>
          </w:tcPr>
          <w:p w:rsidR="009B4C66" w:rsidRPr="009B4C66" w:rsidRDefault="009B4C66" w:rsidP="009B4C66">
            <w:pPr>
              <w:pStyle w:val="Nagwek1"/>
              <w:rPr>
                <w:rFonts w:ascii="Tahoma" w:hAnsi="Tahoma" w:cs="Tahoma"/>
                <w:b w:val="0"/>
                <w:bCs/>
                <w:color w:val="auto"/>
              </w:rPr>
            </w:pPr>
          </w:p>
        </w:tc>
        <w:tc>
          <w:tcPr>
            <w:tcW w:w="1452" w:type="dxa"/>
          </w:tcPr>
          <w:p w:rsidR="009B4C66" w:rsidRPr="009B4C66" w:rsidRDefault="009B4C66" w:rsidP="009B4C66">
            <w:pPr>
              <w:autoSpaceDE w:val="0"/>
              <w:autoSpaceDN w:val="0"/>
              <w:spacing w:after="0" w:line="240" w:lineRule="auto"/>
              <w:jc w:val="center"/>
              <w:rPr>
                <w:rFonts w:ascii="Tahoma" w:hAnsi="Tahoma" w:cs="Tahoma"/>
                <w:sz w:val="20"/>
                <w:szCs w:val="20"/>
              </w:rPr>
            </w:pPr>
            <w:r w:rsidRPr="009B4C66">
              <w:rPr>
                <w:rFonts w:ascii="Tahoma" w:hAnsi="Tahoma" w:cs="Tahoma"/>
                <w:sz w:val="20"/>
                <w:szCs w:val="20"/>
              </w:rPr>
              <w:t>7</w:t>
            </w:r>
          </w:p>
        </w:tc>
        <w:tc>
          <w:tcPr>
            <w:tcW w:w="2170"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Najmniejszy 7 pkt.</w:t>
            </w:r>
          </w:p>
        </w:tc>
      </w:tr>
      <w:tr w:rsidR="009B4C66" w:rsidRPr="00A87CB3" w:rsidTr="009B4C66">
        <w:trPr>
          <w:jc w:val="center"/>
        </w:trPr>
        <w:tc>
          <w:tcPr>
            <w:tcW w:w="52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4184"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Średnica zestawu umożliwiająca stosowanie cewnika 5F przy średnicy stentu 2.5 –4,0  mm</w:t>
            </w:r>
          </w:p>
        </w:tc>
        <w:tc>
          <w:tcPr>
            <w:tcW w:w="1878" w:type="dxa"/>
          </w:tcPr>
          <w:p w:rsidR="009B4C66" w:rsidRPr="00A87CB3" w:rsidRDefault="009B4C66" w:rsidP="009B4C66">
            <w:pPr>
              <w:pStyle w:val="Nagwek1"/>
              <w:rPr>
                <w:rFonts w:ascii="Tahoma" w:hAnsi="Tahoma" w:cs="Tahoma"/>
                <w:b w:val="0"/>
                <w:bCs/>
              </w:rPr>
            </w:pPr>
            <w:r w:rsidRPr="00A87CB3">
              <w:rPr>
                <w:rFonts w:ascii="Tahoma" w:hAnsi="Tahoma" w:cs="Tahoma"/>
                <w:b w:val="0"/>
                <w:bCs/>
              </w:rPr>
              <w:t>TAK/NIE</w:t>
            </w: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7</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TAK – 7 pkt.</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NIE – 0 pkt.</w:t>
            </w:r>
          </w:p>
        </w:tc>
      </w:tr>
      <w:tr w:rsidR="009B4C66" w:rsidRPr="00A87CB3" w:rsidTr="009B4C66">
        <w:trPr>
          <w:jc w:val="center"/>
        </w:trPr>
        <w:tc>
          <w:tcPr>
            <w:tcW w:w="52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lastRenderedPageBreak/>
              <w:t>5.</w:t>
            </w:r>
          </w:p>
        </w:tc>
        <w:tc>
          <w:tcPr>
            <w:tcW w:w="4184"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Proximal  shaft , distal shaft (dla  stentu o  średnicy  4.0 mm)</w:t>
            </w:r>
          </w:p>
        </w:tc>
        <w:tc>
          <w:tcPr>
            <w:tcW w:w="1878" w:type="dxa"/>
          </w:tcPr>
          <w:p w:rsidR="009B4C66" w:rsidRPr="00A87CB3" w:rsidRDefault="009B4C66" w:rsidP="009B4C66">
            <w:pPr>
              <w:pStyle w:val="Nagwek1"/>
              <w:rPr>
                <w:rFonts w:ascii="Tahoma" w:hAnsi="Tahoma" w:cs="Tahoma"/>
                <w:b w:val="0"/>
                <w:bCs/>
              </w:rPr>
            </w:pP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10 pkt.</w:t>
            </w:r>
          </w:p>
        </w:tc>
      </w:tr>
      <w:tr w:rsidR="009B4C66" w:rsidRPr="00A87CB3" w:rsidTr="009B4C66">
        <w:trPr>
          <w:jc w:val="center"/>
        </w:trPr>
        <w:tc>
          <w:tcPr>
            <w:tcW w:w="52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4184"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Pewne i mocne zamocowanie stentów na balonie</w:t>
            </w:r>
          </w:p>
        </w:tc>
        <w:tc>
          <w:tcPr>
            <w:tcW w:w="1878"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7</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 podstawie opisu </w:t>
            </w:r>
          </w:p>
        </w:tc>
      </w:tr>
      <w:tr w:rsidR="009B4C66" w:rsidRPr="00A87CB3" w:rsidTr="009B4C66">
        <w:trPr>
          <w:jc w:val="center"/>
        </w:trPr>
        <w:tc>
          <w:tcPr>
            <w:tcW w:w="52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7.</w:t>
            </w:r>
          </w:p>
        </w:tc>
        <w:tc>
          <w:tcPr>
            <w:tcW w:w="4184"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Średnice i długości stentu  </w:t>
            </w:r>
          </w:p>
        </w:tc>
        <w:tc>
          <w:tcPr>
            <w:tcW w:w="1878" w:type="dxa"/>
          </w:tcPr>
          <w:p w:rsidR="009B4C66" w:rsidRPr="00A87CB3" w:rsidRDefault="009B4C66" w:rsidP="009B4C66">
            <w:pPr>
              <w:pStyle w:val="Nagwek1"/>
              <w:rPr>
                <w:rFonts w:ascii="Tahoma" w:hAnsi="Tahoma" w:cs="Tahoma"/>
                <w:b w:val="0"/>
                <w:bCs/>
              </w:rPr>
            </w:pP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7</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liczba 7 pkt</w:t>
            </w:r>
          </w:p>
        </w:tc>
      </w:tr>
      <w:tr w:rsidR="009B4C66" w:rsidRPr="00A87CB3" w:rsidTr="009B4C66">
        <w:trPr>
          <w:jc w:val="center"/>
        </w:trPr>
        <w:tc>
          <w:tcPr>
            <w:tcW w:w="52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8.</w:t>
            </w:r>
          </w:p>
        </w:tc>
        <w:tc>
          <w:tcPr>
            <w:tcW w:w="4184"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Sposób  pokrycie  stentu i  uwalniania substancji  pozwalający  na kontrolowane  równomierne uwalnianie  leku, architektura  stentu, materiał  z  którego  wykonany  jest  stent   </w:t>
            </w:r>
          </w:p>
        </w:tc>
        <w:tc>
          <w:tcPr>
            <w:tcW w:w="1878"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5</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r w:rsidR="009B4C66" w:rsidRPr="00A87CB3" w:rsidTr="009B4C66">
        <w:trPr>
          <w:jc w:val="center"/>
        </w:trPr>
        <w:tc>
          <w:tcPr>
            <w:tcW w:w="52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9.</w:t>
            </w:r>
          </w:p>
        </w:tc>
        <w:tc>
          <w:tcPr>
            <w:tcW w:w="4184"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Opis polimeru którym pokryty jest  stent  -  ocenie podlegają właściwości umożliwiające  kontrolowane  uwalnianie  leku  jeśli  chodzi  o  stężenie i  czas  uwalniania  leku, oraz  brak działań   ubocznych  związanych  z   biodegradacją  polimeru       </w:t>
            </w:r>
          </w:p>
        </w:tc>
        <w:tc>
          <w:tcPr>
            <w:tcW w:w="1878"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8</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r w:rsidR="009B4C66" w:rsidRPr="00A87CB3" w:rsidTr="009B4C66">
        <w:trPr>
          <w:jc w:val="center"/>
        </w:trPr>
        <w:tc>
          <w:tcPr>
            <w:tcW w:w="52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10.</w:t>
            </w:r>
          </w:p>
        </w:tc>
        <w:tc>
          <w:tcPr>
            <w:tcW w:w="4184"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Substancja cytostatyczna, którą pokryty jest stent – mechanizm działania, bezpieczeństwo  stosowania (niskie ryzyko późnych powikłań), dodatkowe właściwości, skuteczność na podstawie badań klinicznych     </w:t>
            </w:r>
          </w:p>
        </w:tc>
        <w:tc>
          <w:tcPr>
            <w:tcW w:w="1878"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27</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lub skreślenie słowa „TAK” lub „NIE”. Nie wypełnienie tabeli (nie podanie lub nie opisanie oferowanego parametru lub brak skreślenia słowa „TAK” lub „NIE”) spowoduje, iż oferta otrzyma „0” punktów jakościowych.  </w:t>
      </w: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1B-6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6)</w:t>
      </w:r>
    </w:p>
    <w:p w:rsidR="009B4C66" w:rsidRPr="00A87CB3" w:rsidRDefault="009B4C66" w:rsidP="009B4C66">
      <w:pPr>
        <w:tabs>
          <w:tab w:val="left" w:pos="6379"/>
        </w:tabs>
        <w:spacing w:after="0" w:line="240" w:lineRule="auto"/>
        <w:rPr>
          <w:rFonts w:ascii="Tahoma" w:eastAsia="Times New Roman" w:hAnsi="Tahoma" w:cs="Tahoma"/>
          <w:b/>
          <w:sz w:val="20"/>
          <w:szCs w:val="20"/>
          <w:lang w:eastAsia="pl-PL"/>
        </w:rPr>
      </w:pPr>
    </w:p>
    <w:p w:rsidR="009B4C66" w:rsidRPr="00A87CB3"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A87CB3">
        <w:rPr>
          <w:rFonts w:ascii="Tahoma" w:eastAsia="Times New Roman" w:hAnsi="Tahoma" w:cs="Tahoma"/>
          <w:b/>
          <w:u w:val="single"/>
          <w:lang w:eastAsia="ar-SA"/>
        </w:rPr>
        <w:t xml:space="preserve">Parametry  podlegające  ocenie  jakości </w:t>
      </w:r>
    </w:p>
    <w:p w:rsidR="009B4C66" w:rsidRPr="00A87CB3" w:rsidRDefault="009B4C66" w:rsidP="009B4C66">
      <w:pPr>
        <w:spacing w:after="0" w:line="240" w:lineRule="auto"/>
        <w:rPr>
          <w:rFonts w:ascii="Tahoma" w:eastAsia="Times New Roman" w:hAnsi="Tahoma" w:cs="Tahoma"/>
          <w:b/>
          <w:sz w:val="20"/>
          <w:szCs w:val="20"/>
          <w:lang w:eastAsia="pl-PL"/>
        </w:rPr>
      </w:pPr>
    </w:p>
    <w:p w:rsidR="009B4C66" w:rsidRPr="00A87CB3" w:rsidRDefault="009B4C66" w:rsidP="009B4C66">
      <w:pPr>
        <w:tabs>
          <w:tab w:val="left" w:pos="567"/>
        </w:tabs>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6 poz.1 - Stenty wieńcowe montowane na  balonie</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97"/>
        <w:gridCol w:w="3619"/>
        <w:gridCol w:w="1628"/>
        <w:gridCol w:w="1775"/>
        <w:gridCol w:w="2587"/>
      </w:tblGrid>
      <w:tr w:rsidR="009B4C66" w:rsidRPr="00A87CB3" w:rsidTr="009B4C66">
        <w:trPr>
          <w:trHeight w:val="366"/>
          <w:jc w:val="center"/>
        </w:trPr>
        <w:tc>
          <w:tcPr>
            <w:tcW w:w="597"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L.p.</w:t>
            </w:r>
          </w:p>
        </w:tc>
        <w:tc>
          <w:tcPr>
            <w:tcW w:w="3619"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A87CB3">
              <w:rPr>
                <w:rFonts w:ascii="Tahoma" w:eastAsia="Times New Roman" w:hAnsi="Tahoma" w:cs="Tahoma"/>
                <w:b/>
                <w:bCs/>
                <w:color w:val="000000"/>
                <w:sz w:val="18"/>
                <w:szCs w:val="18"/>
                <w:lang w:eastAsia="pl-PL"/>
              </w:rPr>
              <w:t>PARAMETR/WARUNEK</w:t>
            </w:r>
          </w:p>
        </w:tc>
        <w:tc>
          <w:tcPr>
            <w:tcW w:w="162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OFEROWANY PARAMETR</w:t>
            </w:r>
          </w:p>
        </w:tc>
        <w:tc>
          <w:tcPr>
            <w:tcW w:w="1775"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PUNKTACJA</w:t>
            </w:r>
          </w:p>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MAKSYMALNA</w:t>
            </w:r>
          </w:p>
        </w:tc>
        <w:tc>
          <w:tcPr>
            <w:tcW w:w="2587"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18"/>
                <w:szCs w:val="18"/>
                <w:lang w:eastAsia="pl-PL"/>
              </w:rPr>
            </w:pPr>
            <w:r w:rsidRPr="00A87CB3">
              <w:rPr>
                <w:rFonts w:ascii="Tahoma" w:eastAsia="Times New Roman" w:hAnsi="Tahoma" w:cs="Tahoma"/>
                <w:b/>
                <w:bCs/>
                <w:sz w:val="18"/>
                <w:szCs w:val="18"/>
                <w:lang w:eastAsia="pl-PL"/>
              </w:rPr>
              <w:t>PUNKTACJA</w:t>
            </w:r>
          </w:p>
        </w:tc>
      </w:tr>
      <w:tr w:rsidR="009B4C66" w:rsidRPr="00A87CB3" w:rsidTr="009B4C66">
        <w:trPr>
          <w:trHeight w:val="160"/>
          <w:jc w:val="center"/>
        </w:trPr>
        <w:tc>
          <w:tcPr>
            <w:tcW w:w="597"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619"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162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775"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587"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97"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619"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Różne średnice tego samego stentu</w:t>
            </w:r>
          </w:p>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 xml:space="preserve"> /min. 2,5 – 5,0 mm/</w:t>
            </w:r>
          </w:p>
        </w:tc>
        <w:tc>
          <w:tcPr>
            <w:tcW w:w="1628"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77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18</w:t>
            </w:r>
          </w:p>
        </w:tc>
        <w:tc>
          <w:tcPr>
            <w:tcW w:w="258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Największa  ilość średnic 18 pkt   – pozostałe proporcjonalnie </w:t>
            </w:r>
          </w:p>
        </w:tc>
      </w:tr>
      <w:tr w:rsidR="009B4C66" w:rsidRPr="00A87CB3" w:rsidTr="009B4C66">
        <w:trPr>
          <w:jc w:val="center"/>
        </w:trPr>
        <w:tc>
          <w:tcPr>
            <w:tcW w:w="597"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spacing w:after="0" w:line="240" w:lineRule="auto"/>
              <w:jc w:val="center"/>
              <w:rPr>
                <w:rFonts w:ascii="Tahoma" w:eastAsia="Times New Roman" w:hAnsi="Tahoma" w:cs="Tahoma"/>
                <w:sz w:val="20"/>
                <w:szCs w:val="20"/>
                <w:lang w:eastAsia="pl-PL"/>
              </w:rPr>
            </w:pP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619"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Różne długości tego samego typu stentu</w:t>
            </w:r>
          </w:p>
        </w:tc>
        <w:tc>
          <w:tcPr>
            <w:tcW w:w="1628"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77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18</w:t>
            </w:r>
          </w:p>
        </w:tc>
        <w:tc>
          <w:tcPr>
            <w:tcW w:w="258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Największa  ilość  długości 18 pkt  – pozostałe proporcjonalnie </w:t>
            </w:r>
          </w:p>
        </w:tc>
      </w:tr>
      <w:tr w:rsidR="009B4C66" w:rsidRPr="00A87CB3" w:rsidTr="009B4C66">
        <w:trPr>
          <w:jc w:val="center"/>
        </w:trPr>
        <w:tc>
          <w:tcPr>
            <w:tcW w:w="597"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619"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Stopień skrócenia stentu po rozprężeniu</w:t>
            </w:r>
          </w:p>
          <w:p w:rsidR="009B4C66" w:rsidRPr="00A87CB3" w:rsidRDefault="009B4C66" w:rsidP="009B4C66">
            <w:pPr>
              <w:autoSpaceDE w:val="0"/>
              <w:autoSpaceDN w:val="0"/>
              <w:spacing w:after="0" w:line="240" w:lineRule="auto"/>
              <w:jc w:val="both"/>
              <w:rPr>
                <w:rFonts w:ascii="Tahoma" w:hAnsi="Tahoma" w:cs="Tahoma"/>
                <w:sz w:val="20"/>
                <w:szCs w:val="20"/>
              </w:rPr>
            </w:pPr>
          </w:p>
        </w:tc>
        <w:tc>
          <w:tcPr>
            <w:tcW w:w="1628"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77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8</w:t>
            </w:r>
          </w:p>
        </w:tc>
        <w:tc>
          <w:tcPr>
            <w:tcW w:w="258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stopień otrzyma  8 pkt pozostałe proporcjonalnie mniej</w:t>
            </w:r>
          </w:p>
        </w:tc>
      </w:tr>
      <w:tr w:rsidR="009B4C66" w:rsidRPr="00A87CB3" w:rsidTr="009B4C66">
        <w:trPr>
          <w:jc w:val="center"/>
        </w:trPr>
        <w:tc>
          <w:tcPr>
            <w:tcW w:w="597"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61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Profil stentu zamontowanego fabrycznie na cewniku z balonikiem  mm dla  średnicy  stentu 3,0, min, </w:t>
            </w:r>
            <w:r w:rsidRPr="00A87CB3">
              <w:rPr>
                <w:rFonts w:ascii="Tahoma" w:hAnsi="Tahoma" w:cs="Tahoma"/>
                <w:sz w:val="20"/>
                <w:szCs w:val="20"/>
              </w:rPr>
              <w:sym w:font="Symbol" w:char="F0A3"/>
            </w:r>
            <w:r w:rsidRPr="00A87CB3">
              <w:rPr>
                <w:rFonts w:ascii="Tahoma" w:hAnsi="Tahoma" w:cs="Tahoma"/>
                <w:sz w:val="20"/>
                <w:szCs w:val="20"/>
              </w:rPr>
              <w:t xml:space="preserve"> 0,05 cala</w:t>
            </w:r>
          </w:p>
        </w:tc>
        <w:tc>
          <w:tcPr>
            <w:tcW w:w="1628"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77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27</w:t>
            </w:r>
          </w:p>
        </w:tc>
        <w:tc>
          <w:tcPr>
            <w:tcW w:w="258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profil otrzyma  27 pkt pozostałe proporcjonalnie mniej</w:t>
            </w:r>
          </w:p>
        </w:tc>
      </w:tr>
      <w:tr w:rsidR="009B4C66" w:rsidRPr="00A87CB3" w:rsidTr="009B4C66">
        <w:trPr>
          <w:trHeight w:val="743"/>
          <w:jc w:val="center"/>
        </w:trPr>
        <w:tc>
          <w:tcPr>
            <w:tcW w:w="597"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61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Sposoby  zabezpieczenia  przed  zsunięciem  się  stentu  z  balonu</w:t>
            </w:r>
          </w:p>
        </w:tc>
        <w:tc>
          <w:tcPr>
            <w:tcW w:w="1628"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77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16</w:t>
            </w:r>
          </w:p>
        </w:tc>
        <w:tc>
          <w:tcPr>
            <w:tcW w:w="258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Punktacja  na  podstawie  opisu.</w:t>
            </w:r>
          </w:p>
        </w:tc>
      </w:tr>
      <w:tr w:rsidR="009B4C66" w:rsidRPr="00A87CB3" w:rsidTr="009B4C66">
        <w:trPr>
          <w:trHeight w:val="743"/>
          <w:jc w:val="center"/>
        </w:trPr>
        <w:tc>
          <w:tcPr>
            <w:tcW w:w="597"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61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Udział  procentowy  wolnych  przestrzeni w  całkowitej  powierzchni  rozprężonego  stentu </w:t>
            </w:r>
          </w:p>
        </w:tc>
        <w:tc>
          <w:tcPr>
            <w:tcW w:w="1628"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w:t>
            </w:r>
          </w:p>
        </w:tc>
        <w:tc>
          <w:tcPr>
            <w:tcW w:w="177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13</w:t>
            </w:r>
          </w:p>
        </w:tc>
        <w:tc>
          <w:tcPr>
            <w:tcW w:w="258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Największy procent otrzyma  13 pkt pozostałe proporcjonalnie mniej</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6 poz. 2 Stent antyproliferacyjny</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0"/>
        <w:gridCol w:w="4426"/>
        <w:gridCol w:w="1625"/>
        <w:gridCol w:w="1484"/>
        <w:gridCol w:w="2141"/>
      </w:tblGrid>
      <w:tr w:rsidR="009B4C66" w:rsidRPr="00A87CB3" w:rsidTr="009B4C66">
        <w:trPr>
          <w:trHeight w:val="532"/>
          <w:jc w:val="center"/>
        </w:trPr>
        <w:tc>
          <w:tcPr>
            <w:tcW w:w="530"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L.p.</w:t>
            </w:r>
          </w:p>
        </w:tc>
        <w:tc>
          <w:tcPr>
            <w:tcW w:w="4426"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A87CB3">
              <w:rPr>
                <w:rFonts w:ascii="Tahoma" w:eastAsia="Times New Roman" w:hAnsi="Tahoma" w:cs="Tahoma"/>
                <w:b/>
                <w:bCs/>
                <w:color w:val="000000"/>
                <w:sz w:val="18"/>
                <w:szCs w:val="18"/>
                <w:lang w:eastAsia="pl-PL"/>
              </w:rPr>
              <w:t>PARAMETR/WARUNEK</w:t>
            </w:r>
          </w:p>
        </w:tc>
        <w:tc>
          <w:tcPr>
            <w:tcW w:w="1625"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OFEROWANY PARAMETR</w:t>
            </w:r>
          </w:p>
        </w:tc>
        <w:tc>
          <w:tcPr>
            <w:tcW w:w="1484"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NOMINALNA</w:t>
            </w:r>
          </w:p>
        </w:tc>
        <w:tc>
          <w:tcPr>
            <w:tcW w:w="2141"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18"/>
                <w:szCs w:val="18"/>
                <w:lang w:eastAsia="pl-PL"/>
              </w:rPr>
            </w:pPr>
            <w:r w:rsidRPr="00A87CB3">
              <w:rPr>
                <w:rFonts w:ascii="Tahoma" w:eastAsia="Times New Roman" w:hAnsi="Tahoma" w:cs="Tahoma"/>
                <w:b/>
                <w:bCs/>
                <w:sz w:val="18"/>
                <w:szCs w:val="18"/>
                <w:lang w:eastAsia="pl-PL"/>
              </w:rPr>
              <w:t>PUNKTACJA</w:t>
            </w:r>
          </w:p>
        </w:tc>
      </w:tr>
      <w:tr w:rsidR="009B4C66" w:rsidRPr="00A87CB3" w:rsidTr="009B4C66">
        <w:trPr>
          <w:trHeight w:val="129"/>
          <w:jc w:val="center"/>
        </w:trPr>
        <w:tc>
          <w:tcPr>
            <w:tcW w:w="530"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4426"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1625"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484"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141"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442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Skrócenie stentu przy implantacji  (%)</w:t>
            </w:r>
          </w:p>
        </w:tc>
        <w:tc>
          <w:tcPr>
            <w:tcW w:w="1625" w:type="dxa"/>
          </w:tcPr>
          <w:p w:rsidR="009B4C66" w:rsidRPr="00A87CB3" w:rsidRDefault="009B4C66" w:rsidP="009B4C66">
            <w:pPr>
              <w:pStyle w:val="Nagwek1"/>
              <w:rPr>
                <w:rFonts w:ascii="Tahoma" w:hAnsi="Tahoma" w:cs="Tahoma"/>
                <w:b w:val="0"/>
                <w:bCs/>
              </w:rPr>
            </w:pP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Najmniejsze 10 pkt. pozostałe proporcjonalnie mniej</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442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Grubość ściany  stentu</w:t>
            </w:r>
          </w:p>
        </w:tc>
        <w:tc>
          <w:tcPr>
            <w:tcW w:w="1625" w:type="dxa"/>
          </w:tcPr>
          <w:p w:rsidR="009B4C66" w:rsidRPr="00A87CB3" w:rsidRDefault="009B4C66" w:rsidP="009B4C66">
            <w:pPr>
              <w:pStyle w:val="Nagwek1"/>
              <w:rPr>
                <w:rFonts w:ascii="Tahoma" w:hAnsi="Tahoma" w:cs="Tahoma"/>
                <w:b w:val="0"/>
                <w:bCs/>
              </w:rPr>
            </w:pP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Najmniejsza 15 pkt.</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442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Profil przejścia dla średnicy 3,0 </w:t>
            </w:r>
          </w:p>
        </w:tc>
        <w:tc>
          <w:tcPr>
            <w:tcW w:w="1625" w:type="dxa"/>
          </w:tcPr>
          <w:p w:rsidR="009B4C66" w:rsidRPr="00A87CB3" w:rsidRDefault="009B4C66" w:rsidP="009B4C66">
            <w:pPr>
              <w:pStyle w:val="Nagwek1"/>
              <w:rPr>
                <w:rFonts w:ascii="Tahoma" w:hAnsi="Tahoma" w:cs="Tahoma"/>
                <w:b w:val="0"/>
                <w:bCs/>
              </w:rPr>
            </w:pP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7</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7 pkt.</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442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Średnica zestawu umożliwiająca stosowanie cewnika 5F przy średnicy stentu  2.5 –4,0  mm</w:t>
            </w:r>
          </w:p>
        </w:tc>
        <w:tc>
          <w:tcPr>
            <w:tcW w:w="1625" w:type="dxa"/>
          </w:tcPr>
          <w:p w:rsidR="009B4C66" w:rsidRPr="00A87CB3" w:rsidRDefault="009B4C66" w:rsidP="009B4C66">
            <w:pPr>
              <w:pStyle w:val="Nagwek1"/>
              <w:rPr>
                <w:rFonts w:ascii="Tahoma" w:hAnsi="Tahoma" w:cs="Tahoma"/>
                <w:b w:val="0"/>
                <w:bCs/>
              </w:rPr>
            </w:pPr>
            <w:r w:rsidRPr="00A87CB3">
              <w:rPr>
                <w:rFonts w:ascii="Tahoma" w:hAnsi="Tahoma" w:cs="Tahoma"/>
                <w:b w:val="0"/>
                <w:bCs/>
              </w:rPr>
              <w:t>TAK/NIE</w:t>
            </w: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7</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TAK – 7 pkt.</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NIE – 0 pkt.</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442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Proximal  shaft , distal shaft (dla  stentu o  średnicy  3.0 mm)</w:t>
            </w:r>
          </w:p>
        </w:tc>
        <w:tc>
          <w:tcPr>
            <w:tcW w:w="1625" w:type="dxa"/>
          </w:tcPr>
          <w:p w:rsidR="009B4C66" w:rsidRPr="00A87CB3" w:rsidRDefault="009B4C66" w:rsidP="009B4C66">
            <w:pPr>
              <w:pStyle w:val="Nagwek1"/>
              <w:rPr>
                <w:rFonts w:ascii="Tahoma" w:hAnsi="Tahoma" w:cs="Tahoma"/>
                <w:b w:val="0"/>
                <w:bCs/>
              </w:rPr>
            </w:pP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11</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11 pkt.</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442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Pewne i mocne zamocowanie stentów na balonie</w:t>
            </w:r>
          </w:p>
        </w:tc>
        <w:tc>
          <w:tcPr>
            <w:tcW w:w="1625"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7</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 podstawie opisu </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7.</w:t>
            </w:r>
          </w:p>
        </w:tc>
        <w:tc>
          <w:tcPr>
            <w:tcW w:w="442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Średnice i długości stentu  </w:t>
            </w:r>
          </w:p>
        </w:tc>
        <w:tc>
          <w:tcPr>
            <w:tcW w:w="1625" w:type="dxa"/>
          </w:tcPr>
          <w:p w:rsidR="009B4C66" w:rsidRPr="00A87CB3" w:rsidRDefault="009B4C66" w:rsidP="009B4C66">
            <w:pPr>
              <w:pStyle w:val="Nagwek1"/>
              <w:rPr>
                <w:rFonts w:ascii="Tahoma" w:hAnsi="Tahoma" w:cs="Tahoma"/>
                <w:b w:val="0"/>
                <w:bCs/>
              </w:rPr>
            </w:pP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7</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liczba 7 pkt.</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8.</w:t>
            </w:r>
          </w:p>
        </w:tc>
        <w:tc>
          <w:tcPr>
            <w:tcW w:w="4426"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 xml:space="preserve">Sposób  pokrycie  stentu i  uwalniania substancji  pozwalający  na kontrolowane  równomierne uwalnianie  leku, architektura  stentu, materiał  z  którego  wykonany  jest  stent   </w:t>
            </w:r>
          </w:p>
        </w:tc>
        <w:tc>
          <w:tcPr>
            <w:tcW w:w="1625"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6</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9.</w:t>
            </w:r>
          </w:p>
        </w:tc>
        <w:tc>
          <w:tcPr>
            <w:tcW w:w="4426"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Opis polimeru którym pokryty jest  stent  -  ocenie  podlegają  właściwości umożliwiające  kontrolowane  uwalnianie  leku  jeśli  chodzi  o  stężenie  i  czas  uwalniania  leku, oraz  brak </w:t>
            </w:r>
            <w:r w:rsidRPr="00A87CB3">
              <w:rPr>
                <w:rFonts w:ascii="Tahoma" w:hAnsi="Tahoma" w:cs="Tahoma"/>
                <w:sz w:val="20"/>
                <w:szCs w:val="20"/>
              </w:rPr>
              <w:lastRenderedPageBreak/>
              <w:t xml:space="preserve">działań   ubocznych  związanych  z   biodegradacją  polimeru       </w:t>
            </w:r>
          </w:p>
        </w:tc>
        <w:tc>
          <w:tcPr>
            <w:tcW w:w="1625" w:type="dxa"/>
          </w:tcPr>
          <w:p w:rsidR="009B4C66" w:rsidRPr="00A87CB3" w:rsidRDefault="009B4C66" w:rsidP="009B4C66">
            <w:pPr>
              <w:pStyle w:val="Nagwek1"/>
              <w:rPr>
                <w:rFonts w:ascii="Tahoma" w:hAnsi="Tahoma" w:cs="Tahoma"/>
                <w:b w:val="0"/>
                <w:bCs/>
              </w:rPr>
            </w:pPr>
            <w:r w:rsidRPr="00A87CB3">
              <w:rPr>
                <w:rFonts w:ascii="Tahoma" w:hAnsi="Tahoma" w:cs="Tahoma"/>
                <w:b w:val="0"/>
                <w:bCs/>
              </w:rPr>
              <w:lastRenderedPageBreak/>
              <w:t>opis</w:t>
            </w: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lastRenderedPageBreak/>
              <w:t>10</w:t>
            </w:r>
          </w:p>
        </w:tc>
        <w:tc>
          <w:tcPr>
            <w:tcW w:w="4426"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Substancja cytostatyczna, którą pokryty jest stent – mechanizm działania, bezpieczeństwo  stosowania ( niskie ryzyko późnych powikłań), dodatkowe właściwości, skuteczność na podstawie badań klinicznych     </w:t>
            </w:r>
          </w:p>
        </w:tc>
        <w:tc>
          <w:tcPr>
            <w:tcW w:w="1625"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141"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lub skreślenie słowa „TAK” lub „NIE”. Nie wypełnienie tabeli (nie podanie lub nie opisanie oferowanego parametru lub brak skreślenia słowa „TAK” lub „NIE”) spowoduje, iż oferta otrzyma „0” punktów jakościowych.  </w:t>
      </w: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Default="009B4C66" w:rsidP="009B4C66">
      <w:pPr>
        <w:spacing w:after="0" w:line="240" w:lineRule="auto"/>
        <w:jc w:val="right"/>
        <w:rPr>
          <w:rFonts w:ascii="Tahoma" w:eastAsia="Times New Roman" w:hAnsi="Tahoma" w:cs="Tahoma"/>
          <w:b/>
          <w:sz w:val="20"/>
          <w:szCs w:val="20"/>
          <w:lang w:eastAsia="pl-PL"/>
        </w:rPr>
      </w:pPr>
    </w:p>
    <w:p w:rsidR="009B4C66" w:rsidRDefault="009B4C66" w:rsidP="009B4C66">
      <w:pPr>
        <w:spacing w:after="0" w:line="240" w:lineRule="auto"/>
        <w:jc w:val="right"/>
        <w:rPr>
          <w:rFonts w:ascii="Tahoma" w:eastAsia="Times New Roman" w:hAnsi="Tahoma" w:cs="Tahoma"/>
          <w:b/>
          <w:sz w:val="20"/>
          <w:szCs w:val="20"/>
          <w:lang w:eastAsia="pl-PL"/>
        </w:rPr>
      </w:pPr>
    </w:p>
    <w:p w:rsidR="009B4C66" w:rsidRDefault="009B4C66" w:rsidP="009B4C66">
      <w:pPr>
        <w:spacing w:after="0" w:line="240" w:lineRule="auto"/>
        <w:jc w:val="right"/>
        <w:rPr>
          <w:rFonts w:ascii="Tahoma" w:eastAsia="Times New Roman" w:hAnsi="Tahoma" w:cs="Tahoma"/>
          <w:b/>
          <w:sz w:val="20"/>
          <w:szCs w:val="20"/>
          <w:lang w:eastAsia="pl-PL"/>
        </w:rPr>
      </w:pPr>
    </w:p>
    <w:p w:rsidR="009B4C66" w:rsidRDefault="009B4C66" w:rsidP="009B4C66">
      <w:pPr>
        <w:spacing w:after="0" w:line="240" w:lineRule="auto"/>
        <w:jc w:val="right"/>
        <w:rPr>
          <w:rFonts w:ascii="Tahoma" w:eastAsia="Times New Roman" w:hAnsi="Tahoma" w:cs="Tahoma"/>
          <w:b/>
          <w:sz w:val="20"/>
          <w:szCs w:val="20"/>
          <w:lang w:eastAsia="pl-PL"/>
        </w:rPr>
      </w:pPr>
    </w:p>
    <w:p w:rsidR="009B4C66" w:rsidRDefault="009B4C66" w:rsidP="009B4C66">
      <w:pPr>
        <w:spacing w:after="0" w:line="240" w:lineRule="auto"/>
        <w:jc w:val="right"/>
        <w:rPr>
          <w:rFonts w:ascii="Tahoma" w:eastAsia="Times New Roman" w:hAnsi="Tahoma" w:cs="Tahoma"/>
          <w:b/>
          <w:sz w:val="20"/>
          <w:szCs w:val="20"/>
          <w:lang w:eastAsia="pl-PL"/>
        </w:rPr>
      </w:pPr>
    </w:p>
    <w:p w:rsidR="009B4C66" w:rsidRDefault="009B4C66" w:rsidP="009B4C66">
      <w:pPr>
        <w:spacing w:after="0" w:line="240" w:lineRule="auto"/>
        <w:jc w:val="right"/>
        <w:rPr>
          <w:rFonts w:ascii="Tahoma" w:eastAsia="Times New Roman" w:hAnsi="Tahoma" w:cs="Tahoma"/>
          <w:b/>
          <w:sz w:val="20"/>
          <w:szCs w:val="20"/>
          <w:lang w:eastAsia="pl-PL"/>
        </w:rPr>
      </w:pPr>
    </w:p>
    <w:p w:rsidR="009B4C66" w:rsidRDefault="009B4C66" w:rsidP="009B4C66">
      <w:pPr>
        <w:spacing w:after="0" w:line="240" w:lineRule="auto"/>
        <w:jc w:val="right"/>
        <w:rPr>
          <w:rFonts w:ascii="Tahoma" w:eastAsia="Times New Roman" w:hAnsi="Tahoma" w:cs="Tahoma"/>
          <w:b/>
          <w:sz w:val="20"/>
          <w:szCs w:val="20"/>
          <w:lang w:eastAsia="pl-PL"/>
        </w:rPr>
      </w:pPr>
    </w:p>
    <w:p w:rsidR="009B4C66" w:rsidRDefault="009B4C66" w:rsidP="009B4C66">
      <w:pPr>
        <w:spacing w:after="0" w:line="240" w:lineRule="auto"/>
        <w:jc w:val="right"/>
        <w:rPr>
          <w:rFonts w:ascii="Tahoma" w:eastAsia="Times New Roman" w:hAnsi="Tahoma" w:cs="Tahoma"/>
          <w:b/>
          <w:sz w:val="20"/>
          <w:szCs w:val="20"/>
          <w:lang w:eastAsia="pl-PL"/>
        </w:rPr>
      </w:pPr>
    </w:p>
    <w:p w:rsidR="009B4C66" w:rsidRDefault="009B4C66" w:rsidP="009B4C66">
      <w:pPr>
        <w:spacing w:after="0" w:line="240" w:lineRule="auto"/>
        <w:jc w:val="right"/>
        <w:rPr>
          <w:rFonts w:ascii="Tahoma" w:eastAsia="Times New Roman" w:hAnsi="Tahoma" w:cs="Tahoma"/>
          <w:b/>
          <w:sz w:val="20"/>
          <w:szCs w:val="20"/>
          <w:lang w:eastAsia="pl-PL"/>
        </w:rPr>
      </w:pPr>
    </w:p>
    <w:p w:rsidR="009B4C66" w:rsidRDefault="009B4C66" w:rsidP="009B4C66">
      <w:pPr>
        <w:spacing w:after="0" w:line="240" w:lineRule="auto"/>
        <w:jc w:val="right"/>
        <w:rPr>
          <w:rFonts w:ascii="Tahoma" w:eastAsia="Times New Roman" w:hAnsi="Tahoma" w:cs="Tahoma"/>
          <w:b/>
          <w:sz w:val="20"/>
          <w:szCs w:val="20"/>
          <w:lang w:eastAsia="pl-PL"/>
        </w:rPr>
      </w:pPr>
    </w:p>
    <w:p w:rsidR="009B4C66" w:rsidRDefault="009B4C66" w:rsidP="009B4C66">
      <w:pPr>
        <w:spacing w:after="0" w:line="240" w:lineRule="auto"/>
        <w:jc w:val="right"/>
        <w:rPr>
          <w:rFonts w:ascii="Tahoma" w:eastAsia="Times New Roman" w:hAnsi="Tahoma" w:cs="Tahoma"/>
          <w:b/>
          <w:sz w:val="20"/>
          <w:szCs w:val="20"/>
          <w:lang w:eastAsia="pl-PL"/>
        </w:rPr>
      </w:pPr>
    </w:p>
    <w:p w:rsidR="009B4C66"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1B-7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7)</w:t>
      </w:r>
    </w:p>
    <w:p w:rsidR="009B4C66" w:rsidRPr="00A87CB3" w:rsidRDefault="009B4C66" w:rsidP="009B4C66">
      <w:pPr>
        <w:tabs>
          <w:tab w:val="left" w:pos="6379"/>
        </w:tabs>
        <w:spacing w:after="0" w:line="240" w:lineRule="auto"/>
        <w:rPr>
          <w:rFonts w:ascii="Tahoma" w:eastAsia="Times New Roman" w:hAnsi="Tahoma" w:cs="Tahoma"/>
          <w:b/>
          <w:sz w:val="20"/>
          <w:szCs w:val="20"/>
          <w:lang w:eastAsia="pl-PL"/>
        </w:rPr>
      </w:pPr>
    </w:p>
    <w:p w:rsidR="009B4C66" w:rsidRPr="00A87CB3"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A87CB3">
        <w:rPr>
          <w:rFonts w:ascii="Tahoma" w:eastAsia="Times New Roman" w:hAnsi="Tahoma" w:cs="Tahoma"/>
          <w:b/>
          <w:u w:val="single"/>
          <w:lang w:eastAsia="ar-SA"/>
        </w:rPr>
        <w:t xml:space="preserve">Parametry  podlegające  ocenie  jakości </w:t>
      </w:r>
    </w:p>
    <w:p w:rsidR="009B4C66" w:rsidRPr="00A87CB3" w:rsidRDefault="009B4C66" w:rsidP="009B4C66">
      <w:pPr>
        <w:tabs>
          <w:tab w:val="left" w:pos="567"/>
        </w:tabs>
        <w:spacing w:after="0" w:line="240" w:lineRule="auto"/>
        <w:jc w:val="center"/>
        <w:rPr>
          <w:rFonts w:ascii="Tahoma" w:eastAsia="Times New Roman" w:hAnsi="Tahoma" w:cs="Tahoma"/>
          <w:sz w:val="20"/>
          <w:szCs w:val="20"/>
          <w:lang w:eastAsia="pl-PL"/>
        </w:rPr>
      </w:pPr>
    </w:p>
    <w:p w:rsidR="009B4C66" w:rsidRPr="00A87CB3" w:rsidRDefault="009B4C66" w:rsidP="009B4C66">
      <w:pPr>
        <w:tabs>
          <w:tab w:val="left" w:pos="567"/>
        </w:tabs>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7 - Stenty stalowe wieńcowe montowane na  balonie</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71"/>
        <w:gridCol w:w="3545"/>
        <w:gridCol w:w="1660"/>
        <w:gridCol w:w="1648"/>
        <w:gridCol w:w="2682"/>
      </w:tblGrid>
      <w:tr w:rsidR="009B4C66" w:rsidRPr="00A87CB3" w:rsidTr="009B4C66">
        <w:trPr>
          <w:trHeight w:val="412"/>
          <w:jc w:val="center"/>
        </w:trPr>
        <w:tc>
          <w:tcPr>
            <w:tcW w:w="671"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L.p.</w:t>
            </w:r>
          </w:p>
        </w:tc>
        <w:tc>
          <w:tcPr>
            <w:tcW w:w="3545"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A87CB3">
              <w:rPr>
                <w:rFonts w:ascii="Tahoma" w:eastAsia="Times New Roman" w:hAnsi="Tahoma" w:cs="Tahoma"/>
                <w:b/>
                <w:bCs/>
                <w:color w:val="000000"/>
                <w:sz w:val="18"/>
                <w:szCs w:val="18"/>
                <w:lang w:eastAsia="pl-PL"/>
              </w:rPr>
              <w:t>PARAMETR/WARUNEK</w:t>
            </w:r>
          </w:p>
        </w:tc>
        <w:tc>
          <w:tcPr>
            <w:tcW w:w="166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OFEROWANY PARAMETR</w:t>
            </w:r>
          </w:p>
        </w:tc>
        <w:tc>
          <w:tcPr>
            <w:tcW w:w="164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PUNKTACJA</w:t>
            </w:r>
          </w:p>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MAKSYMALNA</w:t>
            </w:r>
          </w:p>
        </w:tc>
        <w:tc>
          <w:tcPr>
            <w:tcW w:w="2682"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18"/>
                <w:szCs w:val="18"/>
                <w:lang w:eastAsia="pl-PL"/>
              </w:rPr>
            </w:pPr>
            <w:r w:rsidRPr="00A87CB3">
              <w:rPr>
                <w:rFonts w:ascii="Tahoma" w:eastAsia="Times New Roman" w:hAnsi="Tahoma" w:cs="Tahoma"/>
                <w:b/>
                <w:bCs/>
                <w:sz w:val="18"/>
                <w:szCs w:val="18"/>
                <w:lang w:eastAsia="pl-PL"/>
              </w:rPr>
              <w:t>PUNKTACJA</w:t>
            </w:r>
          </w:p>
        </w:tc>
      </w:tr>
      <w:tr w:rsidR="009B4C66" w:rsidRPr="00A87CB3" w:rsidTr="009B4C66">
        <w:trPr>
          <w:trHeight w:val="65"/>
          <w:jc w:val="center"/>
        </w:trPr>
        <w:tc>
          <w:tcPr>
            <w:tcW w:w="671"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545"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166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64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682"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9B4C66" w:rsidTr="009B4C66">
        <w:trPr>
          <w:jc w:val="center"/>
        </w:trPr>
        <w:tc>
          <w:tcPr>
            <w:tcW w:w="671" w:type="dxa"/>
          </w:tcPr>
          <w:p w:rsidR="009B4C66" w:rsidRPr="009B4C66" w:rsidRDefault="009B4C66" w:rsidP="009B4C66">
            <w:pPr>
              <w:spacing w:after="0" w:line="240" w:lineRule="auto"/>
              <w:jc w:val="center"/>
              <w:rPr>
                <w:rFonts w:ascii="Tahoma" w:eastAsia="Times New Roman" w:hAnsi="Tahoma" w:cs="Tahoma"/>
                <w:sz w:val="20"/>
                <w:szCs w:val="20"/>
                <w:lang w:eastAsia="pl-PL"/>
              </w:rPr>
            </w:pPr>
            <w:r w:rsidRPr="009B4C66">
              <w:rPr>
                <w:rFonts w:ascii="Tahoma" w:eastAsia="Times New Roman" w:hAnsi="Tahoma" w:cs="Tahoma"/>
                <w:sz w:val="20"/>
                <w:szCs w:val="20"/>
                <w:lang w:eastAsia="pl-PL"/>
              </w:rPr>
              <w:t>1.</w:t>
            </w:r>
          </w:p>
          <w:p w:rsidR="009B4C66" w:rsidRPr="009B4C66"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45" w:type="dxa"/>
          </w:tcPr>
          <w:p w:rsidR="009B4C66" w:rsidRPr="009B4C66" w:rsidRDefault="009B4C66" w:rsidP="009B4C66">
            <w:pPr>
              <w:spacing w:after="0" w:line="240" w:lineRule="auto"/>
              <w:jc w:val="both"/>
              <w:rPr>
                <w:rFonts w:ascii="Tahoma" w:hAnsi="Tahoma" w:cs="Tahoma"/>
                <w:sz w:val="20"/>
                <w:szCs w:val="20"/>
              </w:rPr>
            </w:pPr>
            <w:r w:rsidRPr="009B4C66">
              <w:rPr>
                <w:rFonts w:ascii="Tahoma" w:hAnsi="Tahoma" w:cs="Tahoma"/>
                <w:sz w:val="20"/>
                <w:szCs w:val="20"/>
              </w:rPr>
              <w:t>Różne średnice tego samego stentu</w:t>
            </w:r>
          </w:p>
          <w:p w:rsidR="009B4C66" w:rsidRPr="009B4C66" w:rsidRDefault="009B4C66" w:rsidP="009B4C66">
            <w:pPr>
              <w:autoSpaceDE w:val="0"/>
              <w:autoSpaceDN w:val="0"/>
              <w:spacing w:after="0" w:line="240" w:lineRule="auto"/>
              <w:jc w:val="both"/>
              <w:rPr>
                <w:rFonts w:ascii="Tahoma" w:hAnsi="Tahoma" w:cs="Tahoma"/>
                <w:sz w:val="20"/>
                <w:szCs w:val="20"/>
              </w:rPr>
            </w:pPr>
            <w:r w:rsidRPr="009B4C66">
              <w:rPr>
                <w:rFonts w:ascii="Tahoma" w:hAnsi="Tahoma" w:cs="Tahoma"/>
                <w:sz w:val="20"/>
                <w:szCs w:val="20"/>
              </w:rPr>
              <w:t xml:space="preserve"> / 2,5 – 5,0 mm/</w:t>
            </w:r>
          </w:p>
        </w:tc>
        <w:tc>
          <w:tcPr>
            <w:tcW w:w="1660" w:type="dxa"/>
          </w:tcPr>
          <w:p w:rsidR="009B4C66" w:rsidRPr="009B4C66"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9B4C66" w:rsidRDefault="009B4C66" w:rsidP="009B4C66">
            <w:pPr>
              <w:autoSpaceDE w:val="0"/>
              <w:autoSpaceDN w:val="0"/>
              <w:spacing w:after="0" w:line="240" w:lineRule="auto"/>
              <w:jc w:val="center"/>
              <w:rPr>
                <w:rFonts w:ascii="Tahoma" w:hAnsi="Tahoma" w:cs="Tahoma"/>
                <w:sz w:val="20"/>
                <w:szCs w:val="20"/>
              </w:rPr>
            </w:pPr>
            <w:r w:rsidRPr="009B4C66">
              <w:rPr>
                <w:rFonts w:ascii="Tahoma" w:hAnsi="Tahoma" w:cs="Tahoma"/>
                <w:sz w:val="20"/>
                <w:szCs w:val="20"/>
              </w:rPr>
              <w:t>15</w:t>
            </w:r>
          </w:p>
        </w:tc>
        <w:tc>
          <w:tcPr>
            <w:tcW w:w="2682"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 xml:space="preserve">Największa  ilość średnic 15 pkt.   –pozostałe proporcjonalnie </w:t>
            </w:r>
          </w:p>
        </w:tc>
      </w:tr>
      <w:tr w:rsidR="009B4C66" w:rsidRPr="009B4C66" w:rsidTr="009B4C66">
        <w:trPr>
          <w:jc w:val="center"/>
        </w:trPr>
        <w:tc>
          <w:tcPr>
            <w:tcW w:w="671" w:type="dxa"/>
          </w:tcPr>
          <w:p w:rsidR="009B4C66" w:rsidRPr="009B4C66" w:rsidRDefault="009B4C66" w:rsidP="009B4C66">
            <w:pPr>
              <w:spacing w:after="0" w:line="240" w:lineRule="auto"/>
              <w:jc w:val="center"/>
              <w:rPr>
                <w:rFonts w:ascii="Tahoma" w:eastAsia="Times New Roman" w:hAnsi="Tahoma" w:cs="Tahoma"/>
                <w:sz w:val="20"/>
                <w:szCs w:val="20"/>
                <w:lang w:eastAsia="pl-PL"/>
              </w:rPr>
            </w:pPr>
            <w:r w:rsidRPr="009B4C66">
              <w:rPr>
                <w:rFonts w:ascii="Tahoma" w:eastAsia="Times New Roman" w:hAnsi="Tahoma" w:cs="Tahoma"/>
                <w:sz w:val="20"/>
                <w:szCs w:val="20"/>
                <w:lang w:eastAsia="pl-PL"/>
              </w:rPr>
              <w:t>2.</w:t>
            </w:r>
          </w:p>
          <w:p w:rsidR="009B4C66" w:rsidRPr="009B4C66" w:rsidRDefault="009B4C66" w:rsidP="009B4C66">
            <w:pPr>
              <w:spacing w:after="0" w:line="240" w:lineRule="auto"/>
              <w:jc w:val="center"/>
              <w:rPr>
                <w:rFonts w:ascii="Tahoma" w:eastAsia="Times New Roman" w:hAnsi="Tahoma" w:cs="Tahoma"/>
                <w:sz w:val="20"/>
                <w:szCs w:val="20"/>
                <w:lang w:eastAsia="pl-PL"/>
              </w:rPr>
            </w:pPr>
          </w:p>
          <w:p w:rsidR="009B4C66" w:rsidRPr="009B4C66"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45" w:type="dxa"/>
          </w:tcPr>
          <w:p w:rsidR="009B4C66" w:rsidRPr="009B4C66" w:rsidRDefault="009B4C66" w:rsidP="009B4C66">
            <w:pPr>
              <w:autoSpaceDE w:val="0"/>
              <w:autoSpaceDN w:val="0"/>
              <w:spacing w:after="0" w:line="240" w:lineRule="auto"/>
              <w:jc w:val="both"/>
              <w:rPr>
                <w:rFonts w:ascii="Tahoma" w:hAnsi="Tahoma" w:cs="Tahoma"/>
                <w:sz w:val="20"/>
                <w:szCs w:val="20"/>
              </w:rPr>
            </w:pPr>
            <w:r w:rsidRPr="009B4C66">
              <w:rPr>
                <w:rFonts w:ascii="Tahoma" w:hAnsi="Tahoma" w:cs="Tahoma"/>
                <w:sz w:val="20"/>
                <w:szCs w:val="20"/>
              </w:rPr>
              <w:t>Różne długości tego samego typu stentu</w:t>
            </w:r>
          </w:p>
        </w:tc>
        <w:tc>
          <w:tcPr>
            <w:tcW w:w="1660" w:type="dxa"/>
          </w:tcPr>
          <w:p w:rsidR="009B4C66" w:rsidRPr="009B4C66"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9B4C66" w:rsidRDefault="009B4C66" w:rsidP="009B4C66">
            <w:pPr>
              <w:autoSpaceDE w:val="0"/>
              <w:autoSpaceDN w:val="0"/>
              <w:spacing w:after="0" w:line="240" w:lineRule="auto"/>
              <w:jc w:val="center"/>
              <w:rPr>
                <w:rFonts w:ascii="Tahoma" w:hAnsi="Tahoma" w:cs="Tahoma"/>
                <w:sz w:val="20"/>
                <w:szCs w:val="20"/>
              </w:rPr>
            </w:pPr>
            <w:r w:rsidRPr="009B4C66">
              <w:rPr>
                <w:rFonts w:ascii="Tahoma" w:hAnsi="Tahoma" w:cs="Tahoma"/>
                <w:sz w:val="20"/>
                <w:szCs w:val="20"/>
              </w:rPr>
              <w:t>15</w:t>
            </w:r>
          </w:p>
        </w:tc>
        <w:tc>
          <w:tcPr>
            <w:tcW w:w="2682"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 xml:space="preserve">Największa  ilość  długości 15 pkt.     – pozostałe proporcjonalnie </w:t>
            </w:r>
          </w:p>
        </w:tc>
      </w:tr>
      <w:tr w:rsidR="009B4C66" w:rsidRPr="009B4C66" w:rsidTr="009B4C66">
        <w:trPr>
          <w:jc w:val="center"/>
        </w:trPr>
        <w:tc>
          <w:tcPr>
            <w:tcW w:w="671" w:type="dxa"/>
          </w:tcPr>
          <w:p w:rsidR="009B4C66" w:rsidRPr="009B4C66" w:rsidRDefault="009B4C66" w:rsidP="009B4C66">
            <w:pPr>
              <w:spacing w:after="0" w:line="240" w:lineRule="auto"/>
              <w:jc w:val="center"/>
              <w:rPr>
                <w:rFonts w:ascii="Tahoma" w:eastAsia="Times New Roman" w:hAnsi="Tahoma" w:cs="Tahoma"/>
                <w:sz w:val="20"/>
                <w:szCs w:val="20"/>
                <w:lang w:eastAsia="pl-PL"/>
              </w:rPr>
            </w:pPr>
            <w:r w:rsidRPr="009B4C66">
              <w:rPr>
                <w:rFonts w:ascii="Tahoma" w:eastAsia="Times New Roman" w:hAnsi="Tahoma" w:cs="Tahoma"/>
                <w:sz w:val="20"/>
                <w:szCs w:val="20"/>
                <w:lang w:eastAsia="pl-PL"/>
              </w:rPr>
              <w:t>3.</w:t>
            </w:r>
          </w:p>
          <w:p w:rsidR="009B4C66" w:rsidRPr="009B4C66"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45" w:type="dxa"/>
          </w:tcPr>
          <w:p w:rsidR="009B4C66" w:rsidRPr="009B4C66" w:rsidRDefault="009B4C66" w:rsidP="009B4C66">
            <w:pPr>
              <w:autoSpaceDE w:val="0"/>
              <w:autoSpaceDN w:val="0"/>
              <w:spacing w:after="0" w:line="240" w:lineRule="auto"/>
              <w:jc w:val="both"/>
              <w:rPr>
                <w:rFonts w:ascii="Tahoma" w:hAnsi="Tahoma" w:cs="Tahoma"/>
                <w:sz w:val="20"/>
                <w:szCs w:val="20"/>
              </w:rPr>
            </w:pPr>
            <w:r w:rsidRPr="009B4C66">
              <w:rPr>
                <w:rFonts w:ascii="Tahoma" w:hAnsi="Tahoma" w:cs="Tahoma"/>
                <w:sz w:val="20"/>
                <w:szCs w:val="20"/>
              </w:rPr>
              <w:t>Rodzaj materiału do pokrycia stentu</w:t>
            </w:r>
          </w:p>
        </w:tc>
        <w:tc>
          <w:tcPr>
            <w:tcW w:w="1660" w:type="dxa"/>
          </w:tcPr>
          <w:p w:rsidR="009B4C66" w:rsidRPr="009B4C66" w:rsidRDefault="009B4C66" w:rsidP="009B4C66">
            <w:pPr>
              <w:autoSpaceDE w:val="0"/>
              <w:autoSpaceDN w:val="0"/>
              <w:spacing w:after="0" w:line="240" w:lineRule="auto"/>
              <w:jc w:val="both"/>
              <w:rPr>
                <w:rFonts w:ascii="Tahoma" w:hAnsi="Tahoma" w:cs="Tahoma"/>
                <w:sz w:val="20"/>
                <w:szCs w:val="20"/>
              </w:rPr>
            </w:pPr>
            <w:r w:rsidRPr="009B4C66">
              <w:rPr>
                <w:rFonts w:ascii="Tahoma" w:hAnsi="Tahoma" w:cs="Tahoma"/>
                <w:sz w:val="20"/>
                <w:szCs w:val="20"/>
              </w:rPr>
              <w:t>opis</w:t>
            </w:r>
          </w:p>
        </w:tc>
        <w:tc>
          <w:tcPr>
            <w:tcW w:w="1648" w:type="dxa"/>
          </w:tcPr>
          <w:p w:rsidR="009B4C66" w:rsidRPr="009B4C66" w:rsidRDefault="009B4C66" w:rsidP="009B4C66">
            <w:pPr>
              <w:autoSpaceDE w:val="0"/>
              <w:autoSpaceDN w:val="0"/>
              <w:spacing w:after="0" w:line="240" w:lineRule="auto"/>
              <w:jc w:val="center"/>
              <w:rPr>
                <w:rFonts w:ascii="Tahoma" w:hAnsi="Tahoma" w:cs="Tahoma"/>
                <w:sz w:val="20"/>
                <w:szCs w:val="20"/>
              </w:rPr>
            </w:pPr>
            <w:r w:rsidRPr="009B4C66">
              <w:rPr>
                <w:rFonts w:ascii="Tahoma" w:hAnsi="Tahoma" w:cs="Tahoma"/>
                <w:sz w:val="20"/>
                <w:szCs w:val="20"/>
              </w:rPr>
              <w:t>40</w:t>
            </w:r>
          </w:p>
        </w:tc>
        <w:tc>
          <w:tcPr>
            <w:tcW w:w="2682"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Punktacja  na  podstawie  opisu.</w:t>
            </w:r>
          </w:p>
        </w:tc>
      </w:tr>
      <w:tr w:rsidR="009B4C66" w:rsidRPr="009B4C66" w:rsidTr="009B4C66">
        <w:trPr>
          <w:jc w:val="center"/>
        </w:trPr>
        <w:tc>
          <w:tcPr>
            <w:tcW w:w="671" w:type="dxa"/>
          </w:tcPr>
          <w:p w:rsidR="009B4C66" w:rsidRPr="009B4C66" w:rsidRDefault="009B4C66" w:rsidP="009B4C66">
            <w:pPr>
              <w:autoSpaceDE w:val="0"/>
              <w:autoSpaceDN w:val="0"/>
              <w:spacing w:after="0" w:line="240" w:lineRule="auto"/>
              <w:rPr>
                <w:rFonts w:ascii="Tahoma" w:eastAsia="Times New Roman" w:hAnsi="Tahoma" w:cs="Tahoma"/>
                <w:sz w:val="20"/>
                <w:szCs w:val="20"/>
                <w:lang w:eastAsia="pl-PL"/>
              </w:rPr>
            </w:pPr>
            <w:r w:rsidRPr="009B4C66">
              <w:rPr>
                <w:rFonts w:ascii="Tahoma" w:eastAsia="Times New Roman" w:hAnsi="Tahoma" w:cs="Tahoma"/>
                <w:sz w:val="20"/>
                <w:szCs w:val="20"/>
                <w:lang w:eastAsia="pl-PL"/>
              </w:rPr>
              <w:t xml:space="preserve">   4.</w:t>
            </w:r>
          </w:p>
        </w:tc>
        <w:tc>
          <w:tcPr>
            <w:tcW w:w="3545"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 xml:space="preserve">Profil stentu zamontowanego fabrycznie na cewniku z balonikiem  mm dla  średnicy  stentu 3,0, min, </w:t>
            </w:r>
            <w:r w:rsidRPr="009B4C66">
              <w:rPr>
                <w:rFonts w:ascii="Tahoma" w:hAnsi="Tahoma" w:cs="Tahoma"/>
                <w:sz w:val="20"/>
                <w:szCs w:val="20"/>
              </w:rPr>
              <w:sym w:font="Symbol" w:char="F0A3"/>
            </w:r>
            <w:r w:rsidRPr="009B4C66">
              <w:rPr>
                <w:rFonts w:ascii="Tahoma" w:hAnsi="Tahoma" w:cs="Tahoma"/>
                <w:sz w:val="20"/>
                <w:szCs w:val="20"/>
              </w:rPr>
              <w:t xml:space="preserve"> 0,047 cala</w:t>
            </w:r>
          </w:p>
        </w:tc>
        <w:tc>
          <w:tcPr>
            <w:tcW w:w="1660" w:type="dxa"/>
          </w:tcPr>
          <w:p w:rsidR="009B4C66" w:rsidRPr="009B4C66"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9B4C66" w:rsidRDefault="009B4C66" w:rsidP="009B4C66">
            <w:pPr>
              <w:autoSpaceDE w:val="0"/>
              <w:autoSpaceDN w:val="0"/>
              <w:spacing w:after="0" w:line="240" w:lineRule="auto"/>
              <w:jc w:val="center"/>
              <w:rPr>
                <w:rFonts w:ascii="Tahoma" w:hAnsi="Tahoma" w:cs="Tahoma"/>
                <w:sz w:val="20"/>
                <w:szCs w:val="20"/>
              </w:rPr>
            </w:pPr>
            <w:r w:rsidRPr="009B4C66">
              <w:rPr>
                <w:rFonts w:ascii="Tahoma" w:hAnsi="Tahoma" w:cs="Tahoma"/>
                <w:sz w:val="20"/>
                <w:szCs w:val="20"/>
              </w:rPr>
              <w:t>15</w:t>
            </w:r>
          </w:p>
        </w:tc>
        <w:tc>
          <w:tcPr>
            <w:tcW w:w="2682"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 xml:space="preserve">Najmniejszy profil otrzyma  </w:t>
            </w:r>
            <w:r>
              <w:rPr>
                <w:rFonts w:ascii="Tahoma" w:hAnsi="Tahoma" w:cs="Tahoma"/>
                <w:sz w:val="20"/>
                <w:szCs w:val="20"/>
              </w:rPr>
              <w:t>15</w:t>
            </w:r>
            <w:r w:rsidRPr="009B4C66">
              <w:rPr>
                <w:rFonts w:ascii="Tahoma" w:hAnsi="Tahoma" w:cs="Tahoma"/>
                <w:sz w:val="20"/>
                <w:szCs w:val="20"/>
              </w:rPr>
              <w:t xml:space="preserve"> pkt. pozostałe proporcjonalnie mniej</w:t>
            </w:r>
          </w:p>
        </w:tc>
      </w:tr>
      <w:tr w:rsidR="009B4C66" w:rsidRPr="00A87CB3" w:rsidTr="009B4C66">
        <w:trPr>
          <w:trHeight w:val="743"/>
          <w:jc w:val="center"/>
        </w:trPr>
        <w:tc>
          <w:tcPr>
            <w:tcW w:w="67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545"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Sposoby  zabezpieczenia  przed  zsunięciem  się  stentu  z  balonu</w:t>
            </w:r>
          </w:p>
        </w:tc>
        <w:tc>
          <w:tcPr>
            <w:tcW w:w="1660"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w:t>
            </w:r>
            <w:r>
              <w:rPr>
                <w:rFonts w:ascii="Tahoma" w:hAnsi="Tahoma" w:cs="Tahoma"/>
                <w:sz w:val="20"/>
                <w:szCs w:val="20"/>
              </w:rPr>
              <w:t>5</w:t>
            </w:r>
          </w:p>
        </w:tc>
        <w:tc>
          <w:tcPr>
            <w:tcW w:w="26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Punktacja  na  podstawie  opisu.</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spacing w:after="0" w:line="240" w:lineRule="auto"/>
        <w:rPr>
          <w:rFonts w:ascii="Tahoma" w:eastAsia="Times New Roman" w:hAnsi="Tahoma" w:cs="Tahoma"/>
          <w:color w:val="FF0000"/>
          <w:sz w:val="20"/>
          <w:szCs w:val="20"/>
          <w:lang w:eastAsia="pl-PL"/>
        </w:rPr>
      </w:pPr>
    </w:p>
    <w:p w:rsidR="009B4C66" w:rsidRPr="00A87CB3" w:rsidRDefault="009B4C66" w:rsidP="009B4C66">
      <w:pPr>
        <w:spacing w:after="0" w:line="240" w:lineRule="auto"/>
        <w:rPr>
          <w:rFonts w:ascii="Tahoma" w:eastAsia="Times New Roman" w:hAnsi="Tahoma" w:cs="Tahoma"/>
          <w:color w:val="FF0000"/>
          <w:sz w:val="20"/>
          <w:szCs w:val="20"/>
          <w:lang w:eastAsia="pl-PL"/>
        </w:rPr>
      </w:pPr>
    </w:p>
    <w:p w:rsidR="009B4C66" w:rsidRPr="00A87CB3" w:rsidRDefault="009B4C66" w:rsidP="009B4C66">
      <w:pPr>
        <w:spacing w:after="0" w:line="240" w:lineRule="auto"/>
        <w:rPr>
          <w:rFonts w:ascii="Tahoma" w:eastAsia="Times New Roman" w:hAnsi="Tahoma" w:cs="Tahoma"/>
          <w:color w:val="FF0000"/>
          <w:sz w:val="20"/>
          <w:szCs w:val="20"/>
          <w:lang w:eastAsia="pl-PL"/>
        </w:rPr>
      </w:pPr>
    </w:p>
    <w:p w:rsidR="009B4C66" w:rsidRPr="00A87CB3" w:rsidRDefault="009B4C66" w:rsidP="009B4C66">
      <w:pPr>
        <w:spacing w:after="0" w:line="240" w:lineRule="auto"/>
        <w:rPr>
          <w:rFonts w:ascii="Tahoma" w:eastAsia="Times New Roman" w:hAnsi="Tahoma" w:cs="Tahoma"/>
          <w:color w:val="FF0000"/>
          <w:sz w:val="20"/>
          <w:szCs w:val="20"/>
          <w:lang w:eastAsia="pl-PL"/>
        </w:rPr>
      </w:pPr>
    </w:p>
    <w:p w:rsidR="009B4C66" w:rsidRPr="00A87CB3" w:rsidRDefault="009B4C66" w:rsidP="009B4C66">
      <w:pPr>
        <w:spacing w:after="0" w:line="240" w:lineRule="auto"/>
        <w:rPr>
          <w:rFonts w:ascii="Tahoma" w:eastAsia="Times New Roman" w:hAnsi="Tahoma" w:cs="Tahoma"/>
          <w:color w:val="FF0000"/>
          <w:sz w:val="20"/>
          <w:szCs w:val="20"/>
          <w:lang w:eastAsia="pl-PL"/>
        </w:rPr>
      </w:pPr>
    </w:p>
    <w:p w:rsidR="009B4C66" w:rsidRDefault="009B4C66" w:rsidP="009B4C66">
      <w:pPr>
        <w:spacing w:after="0" w:line="240" w:lineRule="auto"/>
        <w:rPr>
          <w:rFonts w:ascii="Tahoma" w:eastAsia="Times New Roman" w:hAnsi="Tahoma" w:cs="Tahoma"/>
          <w:color w:val="FF0000"/>
          <w:sz w:val="20"/>
          <w:szCs w:val="20"/>
          <w:lang w:eastAsia="pl-PL"/>
        </w:rPr>
      </w:pPr>
    </w:p>
    <w:p w:rsidR="009B4C66" w:rsidRDefault="009B4C66" w:rsidP="009B4C66">
      <w:pPr>
        <w:spacing w:after="0" w:line="240" w:lineRule="auto"/>
        <w:rPr>
          <w:rFonts w:ascii="Tahoma" w:eastAsia="Times New Roman" w:hAnsi="Tahoma" w:cs="Tahoma"/>
          <w:color w:val="FF0000"/>
          <w:sz w:val="20"/>
          <w:szCs w:val="20"/>
          <w:lang w:eastAsia="pl-PL"/>
        </w:rPr>
      </w:pPr>
    </w:p>
    <w:p w:rsidR="009B4C66" w:rsidRDefault="009B4C66" w:rsidP="009B4C66">
      <w:pPr>
        <w:spacing w:after="0" w:line="240" w:lineRule="auto"/>
        <w:rPr>
          <w:rFonts w:ascii="Tahoma" w:eastAsia="Times New Roman" w:hAnsi="Tahoma" w:cs="Tahoma"/>
          <w:color w:val="FF0000"/>
          <w:sz w:val="20"/>
          <w:szCs w:val="20"/>
          <w:lang w:eastAsia="pl-PL"/>
        </w:rPr>
      </w:pPr>
    </w:p>
    <w:p w:rsidR="009B4C66" w:rsidRDefault="009B4C66" w:rsidP="009B4C66">
      <w:pPr>
        <w:spacing w:after="0" w:line="240" w:lineRule="auto"/>
        <w:rPr>
          <w:rFonts w:ascii="Tahoma" w:eastAsia="Times New Roman" w:hAnsi="Tahoma" w:cs="Tahoma"/>
          <w:color w:val="FF0000"/>
          <w:sz w:val="20"/>
          <w:szCs w:val="20"/>
          <w:lang w:eastAsia="pl-PL"/>
        </w:rPr>
      </w:pPr>
    </w:p>
    <w:p w:rsidR="009B4C66" w:rsidRDefault="009B4C66" w:rsidP="009B4C66">
      <w:pPr>
        <w:spacing w:after="0" w:line="240" w:lineRule="auto"/>
        <w:rPr>
          <w:rFonts w:ascii="Tahoma" w:eastAsia="Times New Roman" w:hAnsi="Tahoma" w:cs="Tahoma"/>
          <w:color w:val="FF0000"/>
          <w:sz w:val="20"/>
          <w:szCs w:val="20"/>
          <w:lang w:eastAsia="pl-PL"/>
        </w:rPr>
      </w:pPr>
    </w:p>
    <w:p w:rsidR="009B4C66" w:rsidRDefault="009B4C66" w:rsidP="009B4C66">
      <w:pPr>
        <w:spacing w:after="0" w:line="240" w:lineRule="auto"/>
        <w:rPr>
          <w:rFonts w:ascii="Tahoma" w:eastAsia="Times New Roman" w:hAnsi="Tahoma" w:cs="Tahoma"/>
          <w:color w:val="FF0000"/>
          <w:sz w:val="20"/>
          <w:szCs w:val="20"/>
          <w:lang w:eastAsia="pl-PL"/>
        </w:rPr>
      </w:pPr>
    </w:p>
    <w:p w:rsidR="009B4C66" w:rsidRDefault="009B4C66" w:rsidP="009B4C66">
      <w:pPr>
        <w:spacing w:after="0" w:line="240" w:lineRule="auto"/>
        <w:rPr>
          <w:rFonts w:ascii="Tahoma" w:eastAsia="Times New Roman" w:hAnsi="Tahoma" w:cs="Tahoma"/>
          <w:color w:val="FF0000"/>
          <w:sz w:val="20"/>
          <w:szCs w:val="20"/>
          <w:lang w:eastAsia="pl-PL"/>
        </w:rPr>
      </w:pPr>
    </w:p>
    <w:p w:rsidR="009B4C66" w:rsidRDefault="009B4C66" w:rsidP="009B4C66">
      <w:pPr>
        <w:spacing w:after="0" w:line="240" w:lineRule="auto"/>
        <w:rPr>
          <w:rFonts w:ascii="Tahoma" w:eastAsia="Times New Roman" w:hAnsi="Tahoma" w:cs="Tahoma"/>
          <w:color w:val="FF0000"/>
          <w:sz w:val="20"/>
          <w:szCs w:val="20"/>
          <w:lang w:eastAsia="pl-PL"/>
        </w:rPr>
      </w:pPr>
    </w:p>
    <w:p w:rsidR="009B4C66" w:rsidRDefault="009B4C66" w:rsidP="009B4C66">
      <w:pPr>
        <w:spacing w:after="0" w:line="240" w:lineRule="auto"/>
        <w:rPr>
          <w:rFonts w:ascii="Tahoma" w:eastAsia="Times New Roman" w:hAnsi="Tahoma" w:cs="Tahoma"/>
          <w:color w:val="FF0000"/>
          <w:sz w:val="20"/>
          <w:szCs w:val="20"/>
          <w:lang w:eastAsia="pl-PL"/>
        </w:rPr>
      </w:pPr>
    </w:p>
    <w:p w:rsidR="009B4C66" w:rsidRDefault="009B4C66" w:rsidP="009B4C66">
      <w:pPr>
        <w:spacing w:after="0" w:line="240" w:lineRule="auto"/>
        <w:rPr>
          <w:rFonts w:ascii="Tahoma" w:eastAsia="Times New Roman" w:hAnsi="Tahoma" w:cs="Tahoma"/>
          <w:color w:val="FF0000"/>
          <w:sz w:val="20"/>
          <w:szCs w:val="20"/>
          <w:lang w:eastAsia="pl-PL"/>
        </w:rPr>
      </w:pPr>
    </w:p>
    <w:p w:rsidR="009B4C66" w:rsidRDefault="009B4C66" w:rsidP="009B4C66">
      <w:pPr>
        <w:spacing w:after="0" w:line="240" w:lineRule="auto"/>
        <w:rPr>
          <w:rFonts w:ascii="Tahoma" w:eastAsia="Times New Roman" w:hAnsi="Tahoma" w:cs="Tahoma"/>
          <w:color w:val="FF0000"/>
          <w:sz w:val="20"/>
          <w:szCs w:val="20"/>
          <w:lang w:eastAsia="pl-PL"/>
        </w:rPr>
      </w:pPr>
    </w:p>
    <w:p w:rsidR="009B4C66" w:rsidRDefault="009B4C66" w:rsidP="009B4C66">
      <w:pPr>
        <w:spacing w:after="0" w:line="240" w:lineRule="auto"/>
        <w:rPr>
          <w:rFonts w:ascii="Tahoma" w:eastAsia="Times New Roman" w:hAnsi="Tahoma" w:cs="Tahoma"/>
          <w:color w:val="FF0000"/>
          <w:sz w:val="20"/>
          <w:szCs w:val="20"/>
          <w:lang w:eastAsia="pl-PL"/>
        </w:rPr>
      </w:pPr>
    </w:p>
    <w:p w:rsidR="009B4C66" w:rsidRDefault="009B4C66" w:rsidP="009B4C66">
      <w:pPr>
        <w:spacing w:after="0" w:line="240" w:lineRule="auto"/>
        <w:rPr>
          <w:rFonts w:ascii="Tahoma" w:eastAsia="Times New Roman" w:hAnsi="Tahoma" w:cs="Tahoma"/>
          <w:color w:val="FF0000"/>
          <w:sz w:val="20"/>
          <w:szCs w:val="20"/>
          <w:lang w:eastAsia="pl-PL"/>
        </w:rPr>
      </w:pPr>
    </w:p>
    <w:p w:rsidR="009B4C66" w:rsidRDefault="009B4C66" w:rsidP="009B4C66">
      <w:pPr>
        <w:spacing w:after="0" w:line="240" w:lineRule="auto"/>
        <w:rPr>
          <w:rFonts w:ascii="Tahoma" w:eastAsia="Times New Roman" w:hAnsi="Tahoma" w:cs="Tahoma"/>
          <w:color w:val="FF0000"/>
          <w:sz w:val="20"/>
          <w:szCs w:val="20"/>
          <w:lang w:eastAsia="pl-PL"/>
        </w:rPr>
      </w:pPr>
    </w:p>
    <w:p w:rsidR="009B4C66" w:rsidRDefault="009B4C66" w:rsidP="009B4C66">
      <w:pPr>
        <w:spacing w:after="0" w:line="240" w:lineRule="auto"/>
        <w:rPr>
          <w:rFonts w:ascii="Tahoma" w:eastAsia="Times New Roman" w:hAnsi="Tahoma" w:cs="Tahoma"/>
          <w:color w:val="FF0000"/>
          <w:sz w:val="20"/>
          <w:szCs w:val="20"/>
          <w:lang w:eastAsia="pl-PL"/>
        </w:rPr>
      </w:pPr>
    </w:p>
    <w:p w:rsidR="009B4C66" w:rsidRDefault="009B4C66" w:rsidP="009B4C66">
      <w:pPr>
        <w:spacing w:after="0" w:line="240" w:lineRule="auto"/>
        <w:rPr>
          <w:rFonts w:ascii="Tahoma" w:eastAsia="Times New Roman" w:hAnsi="Tahoma" w:cs="Tahoma"/>
          <w:color w:val="FF0000"/>
          <w:sz w:val="20"/>
          <w:szCs w:val="20"/>
          <w:lang w:eastAsia="pl-PL"/>
        </w:rPr>
      </w:pPr>
    </w:p>
    <w:p w:rsidR="009B4C66" w:rsidRPr="00A87CB3" w:rsidRDefault="009B4C66" w:rsidP="009B4C66">
      <w:pPr>
        <w:spacing w:after="0" w:line="240" w:lineRule="auto"/>
        <w:rPr>
          <w:rFonts w:ascii="Tahoma" w:eastAsia="Times New Roman" w:hAnsi="Tahoma" w:cs="Tahoma"/>
          <w:color w:val="FF0000"/>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1B-8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8)</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A87CB3">
        <w:rPr>
          <w:rFonts w:ascii="Tahoma" w:eastAsia="Times New Roman" w:hAnsi="Tahoma" w:cs="Tahoma"/>
          <w:b/>
          <w:u w:val="single"/>
          <w:lang w:eastAsia="ar-SA"/>
        </w:rPr>
        <w:t xml:space="preserve">Parametry  podlegające  ocenie  jakości </w:t>
      </w:r>
    </w:p>
    <w:p w:rsidR="009B4C66" w:rsidRPr="00A87CB3" w:rsidRDefault="009B4C66" w:rsidP="009B4C66">
      <w:pPr>
        <w:spacing w:after="0" w:line="240" w:lineRule="auto"/>
        <w:rPr>
          <w:rFonts w:ascii="Tahoma" w:eastAsia="Times New Roman" w:hAnsi="Tahoma" w:cs="Tahoma"/>
          <w:b/>
          <w:sz w:val="20"/>
          <w:szCs w:val="20"/>
          <w:lang w:eastAsia="pl-PL"/>
        </w:rPr>
      </w:pPr>
    </w:p>
    <w:p w:rsidR="009B4C66" w:rsidRPr="00A87CB3" w:rsidRDefault="009B4C66" w:rsidP="009B4C66">
      <w:pPr>
        <w:tabs>
          <w:tab w:val="left" w:pos="567"/>
          <w:tab w:val="left" w:pos="2835"/>
        </w:tabs>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8 - Stenty  wieńcowe kobaltowo-chromowe montowane na  balonie</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0"/>
        <w:gridCol w:w="3539"/>
        <w:gridCol w:w="1611"/>
        <w:gridCol w:w="1770"/>
        <w:gridCol w:w="2756"/>
      </w:tblGrid>
      <w:tr w:rsidR="009B4C66" w:rsidRPr="00A87CB3" w:rsidTr="009B4C66">
        <w:trPr>
          <w:trHeight w:val="412"/>
          <w:jc w:val="center"/>
        </w:trPr>
        <w:tc>
          <w:tcPr>
            <w:tcW w:w="53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L.p.</w:t>
            </w:r>
          </w:p>
        </w:tc>
        <w:tc>
          <w:tcPr>
            <w:tcW w:w="3539"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A87CB3">
              <w:rPr>
                <w:rFonts w:ascii="Tahoma" w:eastAsia="Times New Roman" w:hAnsi="Tahoma" w:cs="Tahoma"/>
                <w:b/>
                <w:bCs/>
                <w:color w:val="000000"/>
                <w:sz w:val="18"/>
                <w:szCs w:val="18"/>
                <w:lang w:eastAsia="pl-PL"/>
              </w:rPr>
              <w:t>PARAMETR/WARUNEK</w:t>
            </w:r>
          </w:p>
        </w:tc>
        <w:tc>
          <w:tcPr>
            <w:tcW w:w="1611"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OFEROWANY PARAMETR</w:t>
            </w:r>
          </w:p>
        </w:tc>
        <w:tc>
          <w:tcPr>
            <w:tcW w:w="177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MAKSYMALNA</w:t>
            </w:r>
          </w:p>
        </w:tc>
        <w:tc>
          <w:tcPr>
            <w:tcW w:w="2756"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18"/>
                <w:szCs w:val="18"/>
                <w:lang w:eastAsia="pl-PL"/>
              </w:rPr>
            </w:pPr>
            <w:r w:rsidRPr="00A87CB3">
              <w:rPr>
                <w:rFonts w:ascii="Tahoma" w:eastAsia="Times New Roman" w:hAnsi="Tahoma" w:cs="Tahoma"/>
                <w:b/>
                <w:bCs/>
                <w:sz w:val="18"/>
                <w:szCs w:val="18"/>
                <w:lang w:eastAsia="pl-PL"/>
              </w:rPr>
              <w:t>PUNKTACJA</w:t>
            </w:r>
          </w:p>
        </w:tc>
      </w:tr>
      <w:tr w:rsidR="009B4C66" w:rsidRPr="00A87CB3" w:rsidTr="009B4C66">
        <w:trPr>
          <w:trHeight w:val="65"/>
          <w:jc w:val="center"/>
        </w:trPr>
        <w:tc>
          <w:tcPr>
            <w:tcW w:w="53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539"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1611"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77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756"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39" w:type="dxa"/>
          </w:tcPr>
          <w:p w:rsidR="009B4C66" w:rsidRPr="00A87CB3" w:rsidRDefault="009B4C66" w:rsidP="009B4C66">
            <w:pPr>
              <w:spacing w:after="0" w:line="240" w:lineRule="auto"/>
              <w:jc w:val="both"/>
              <w:rPr>
                <w:rFonts w:ascii="Tahoma" w:hAnsi="Tahoma" w:cs="Tahoma"/>
                <w:snapToGrid w:val="0"/>
                <w:sz w:val="20"/>
                <w:szCs w:val="20"/>
              </w:rPr>
            </w:pPr>
            <w:r w:rsidRPr="00A87CB3">
              <w:rPr>
                <w:rFonts w:ascii="Tahoma" w:hAnsi="Tahoma" w:cs="Tahoma"/>
                <w:snapToGrid w:val="0"/>
                <w:sz w:val="20"/>
                <w:szCs w:val="20"/>
              </w:rPr>
              <w:t>Różne średnice tego samego stentu</w:t>
            </w:r>
          </w:p>
          <w:p w:rsidR="009B4C66" w:rsidRPr="00A87CB3" w:rsidRDefault="009B4C66" w:rsidP="009B4C66">
            <w:pPr>
              <w:autoSpaceDE w:val="0"/>
              <w:autoSpaceDN w:val="0"/>
              <w:spacing w:after="0" w:line="240" w:lineRule="auto"/>
              <w:jc w:val="both"/>
              <w:rPr>
                <w:rFonts w:ascii="Tahoma" w:hAnsi="Tahoma" w:cs="Tahoma"/>
                <w:snapToGrid w:val="0"/>
                <w:sz w:val="20"/>
                <w:szCs w:val="20"/>
              </w:rPr>
            </w:pPr>
            <w:r w:rsidRPr="00A87CB3">
              <w:rPr>
                <w:rFonts w:ascii="Tahoma" w:hAnsi="Tahoma" w:cs="Tahoma"/>
                <w:snapToGrid w:val="0"/>
                <w:sz w:val="20"/>
                <w:szCs w:val="20"/>
              </w:rPr>
              <w:t xml:space="preserve"> /2,50 – 4,00 mm /</w:t>
            </w: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15</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Największa  ilość średnic 15 pkt – pozostałe proporcjonalnie </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39"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r w:rsidRPr="00A87CB3">
              <w:rPr>
                <w:rFonts w:ascii="Tahoma" w:hAnsi="Tahoma" w:cs="Tahoma"/>
                <w:snapToGrid w:val="0"/>
                <w:sz w:val="20"/>
                <w:szCs w:val="20"/>
              </w:rPr>
              <w:t>Różne długości tego samego typu stentu</w:t>
            </w: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15</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Największa  ilość  długości 15 pkt  pozostałe proporcjonalnie </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39" w:type="dxa"/>
          </w:tcPr>
          <w:p w:rsidR="009B4C66" w:rsidRPr="00A87CB3" w:rsidRDefault="009B4C66" w:rsidP="009B4C66">
            <w:pPr>
              <w:spacing w:after="0" w:line="240" w:lineRule="auto"/>
              <w:jc w:val="both"/>
              <w:rPr>
                <w:rFonts w:ascii="Tahoma" w:hAnsi="Tahoma" w:cs="Tahoma"/>
                <w:snapToGrid w:val="0"/>
                <w:sz w:val="20"/>
                <w:szCs w:val="20"/>
              </w:rPr>
            </w:pPr>
            <w:r w:rsidRPr="00A87CB3">
              <w:rPr>
                <w:rFonts w:ascii="Tahoma" w:hAnsi="Tahoma" w:cs="Tahoma"/>
                <w:snapToGrid w:val="0"/>
                <w:sz w:val="20"/>
                <w:szCs w:val="20"/>
              </w:rPr>
              <w:t>Stopień skrócenia stentu po rozprężeniu</w:t>
            </w:r>
          </w:p>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7</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Najmniejszy stopień otrzyma  7 pkt pozostałe proporcjonalnie mniej</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4.</w:t>
            </w:r>
          </w:p>
        </w:tc>
        <w:tc>
          <w:tcPr>
            <w:tcW w:w="3539"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Profil stentu zamontowanego fabrycznie na cewniku z balonikiem  mm dla  średnicy stentu 3,0, min, </w:t>
            </w:r>
            <w:r w:rsidRPr="00A87CB3">
              <w:rPr>
                <w:rFonts w:ascii="Tahoma" w:hAnsi="Tahoma" w:cs="Tahoma"/>
                <w:snapToGrid w:val="0"/>
                <w:sz w:val="20"/>
                <w:szCs w:val="20"/>
              </w:rPr>
              <w:sym w:font="Symbol" w:char="F0A3"/>
            </w:r>
            <w:r w:rsidRPr="00A87CB3">
              <w:rPr>
                <w:rFonts w:ascii="Tahoma" w:hAnsi="Tahoma" w:cs="Tahoma"/>
                <w:snapToGrid w:val="0"/>
                <w:sz w:val="20"/>
                <w:szCs w:val="20"/>
              </w:rPr>
              <w:t xml:space="preserve"> 0,037 cala</w:t>
            </w: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22</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Najmniejszy  profil  22 pkt. pozostałe proporcjonalnie </w:t>
            </w:r>
          </w:p>
        </w:tc>
      </w:tr>
      <w:tr w:rsidR="009B4C66" w:rsidRPr="00A87CB3" w:rsidTr="009B4C66">
        <w:trPr>
          <w:trHeight w:val="743"/>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539"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Sposoby  zabezpieczenia  przed  zsunięciem  się stentu  z  balonu</w:t>
            </w: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r w:rsidRPr="00A87CB3">
              <w:rPr>
                <w:rFonts w:ascii="Tahoma" w:hAnsi="Tahoma" w:cs="Tahoma"/>
                <w:snapToGrid w:val="0"/>
                <w:sz w:val="20"/>
                <w:szCs w:val="20"/>
              </w:rPr>
              <w:t>opis</w:t>
            </w: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13</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Punktacja  na  podstawie  opisu.</w:t>
            </w:r>
          </w:p>
        </w:tc>
      </w:tr>
      <w:tr w:rsidR="009B4C66" w:rsidRPr="00A87CB3" w:rsidTr="009B4C66">
        <w:trPr>
          <w:trHeight w:val="743"/>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539"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Udział  procentowy  wolnych  przestrzeni w  całkowitej  powierzchni  rozprężonego  stentu </w:t>
            </w: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r w:rsidRPr="00A87CB3">
              <w:rPr>
                <w:rFonts w:ascii="Tahoma" w:hAnsi="Tahoma" w:cs="Tahoma"/>
                <w:snapToGrid w:val="0"/>
                <w:sz w:val="20"/>
                <w:szCs w:val="20"/>
              </w:rPr>
              <w:t>%</w:t>
            </w: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11</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Największy procent 11 pkt. pozostałe proporcjonalnie</w:t>
            </w:r>
          </w:p>
        </w:tc>
      </w:tr>
      <w:tr w:rsidR="009B4C66" w:rsidRPr="00A87CB3" w:rsidTr="009B4C66">
        <w:trPr>
          <w:trHeight w:val="743"/>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7.</w:t>
            </w:r>
          </w:p>
        </w:tc>
        <w:tc>
          <w:tcPr>
            <w:tcW w:w="3539"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Cechy  stentu umożliwiające   dostępu  do  bocznic </w:t>
            </w:r>
          </w:p>
        </w:tc>
        <w:tc>
          <w:tcPr>
            <w:tcW w:w="1611" w:type="dxa"/>
          </w:tcPr>
          <w:p w:rsidR="009B4C66" w:rsidRPr="00A87CB3" w:rsidRDefault="009B4C66" w:rsidP="009B4C66">
            <w:pPr>
              <w:autoSpaceDE w:val="0"/>
              <w:autoSpaceDN w:val="0"/>
              <w:spacing w:after="0" w:line="240" w:lineRule="auto"/>
              <w:jc w:val="both"/>
              <w:rPr>
                <w:rFonts w:ascii="Tahoma" w:hAnsi="Tahoma" w:cs="Tahoma"/>
                <w:snapToGrid w:val="0"/>
                <w:sz w:val="20"/>
                <w:szCs w:val="20"/>
              </w:rPr>
            </w:pPr>
            <w:r w:rsidRPr="00A87CB3">
              <w:rPr>
                <w:rFonts w:ascii="Tahoma" w:hAnsi="Tahoma" w:cs="Tahoma"/>
                <w:snapToGrid w:val="0"/>
                <w:sz w:val="20"/>
                <w:szCs w:val="20"/>
              </w:rPr>
              <w:t xml:space="preserve">opis </w:t>
            </w:r>
          </w:p>
        </w:tc>
        <w:tc>
          <w:tcPr>
            <w:tcW w:w="1770" w:type="dxa"/>
          </w:tcPr>
          <w:p w:rsidR="009B4C66" w:rsidRPr="00A87CB3" w:rsidRDefault="009B4C66" w:rsidP="009B4C66">
            <w:pPr>
              <w:autoSpaceDE w:val="0"/>
              <w:autoSpaceDN w:val="0"/>
              <w:spacing w:after="0" w:line="240" w:lineRule="auto"/>
              <w:jc w:val="center"/>
              <w:rPr>
                <w:rFonts w:ascii="Tahoma" w:hAnsi="Tahoma" w:cs="Tahoma"/>
                <w:snapToGrid w:val="0"/>
                <w:sz w:val="20"/>
                <w:szCs w:val="20"/>
              </w:rPr>
            </w:pPr>
            <w:r w:rsidRPr="00A87CB3">
              <w:rPr>
                <w:rFonts w:ascii="Tahoma" w:hAnsi="Tahoma" w:cs="Tahoma"/>
                <w:snapToGrid w:val="0"/>
                <w:sz w:val="20"/>
                <w:szCs w:val="20"/>
              </w:rPr>
              <w:t>17</w:t>
            </w:r>
          </w:p>
        </w:tc>
        <w:tc>
          <w:tcPr>
            <w:tcW w:w="2756" w:type="dxa"/>
          </w:tcPr>
          <w:p w:rsidR="009B4C66" w:rsidRPr="00A87CB3" w:rsidRDefault="009B4C66" w:rsidP="009B4C66">
            <w:pPr>
              <w:autoSpaceDE w:val="0"/>
              <w:autoSpaceDN w:val="0"/>
              <w:spacing w:after="0" w:line="240" w:lineRule="auto"/>
              <w:rPr>
                <w:rFonts w:ascii="Tahoma" w:hAnsi="Tahoma" w:cs="Tahoma"/>
                <w:snapToGrid w:val="0"/>
                <w:sz w:val="20"/>
                <w:szCs w:val="20"/>
              </w:rPr>
            </w:pPr>
            <w:r w:rsidRPr="00A87CB3">
              <w:rPr>
                <w:rFonts w:ascii="Tahoma" w:hAnsi="Tahoma" w:cs="Tahoma"/>
                <w:snapToGrid w:val="0"/>
                <w:sz w:val="20"/>
                <w:szCs w:val="20"/>
              </w:rPr>
              <w:t xml:space="preserve">Na podstawie  opisu  </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1B-9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9)</w:t>
      </w:r>
    </w:p>
    <w:p w:rsidR="009B4C66" w:rsidRPr="00A87CB3" w:rsidRDefault="009B4C66" w:rsidP="009B4C66">
      <w:pPr>
        <w:tabs>
          <w:tab w:val="left" w:pos="6379"/>
        </w:tabs>
        <w:spacing w:after="0" w:line="240" w:lineRule="auto"/>
        <w:rPr>
          <w:rFonts w:ascii="Tahoma" w:eastAsia="Times New Roman" w:hAnsi="Tahoma" w:cs="Tahoma"/>
          <w:b/>
          <w:sz w:val="20"/>
          <w:szCs w:val="20"/>
          <w:lang w:eastAsia="pl-PL"/>
        </w:rPr>
      </w:pPr>
    </w:p>
    <w:p w:rsidR="009B4C66" w:rsidRPr="00A87CB3"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A87CB3">
        <w:rPr>
          <w:rFonts w:ascii="Tahoma" w:eastAsia="Times New Roman" w:hAnsi="Tahoma" w:cs="Tahoma"/>
          <w:b/>
          <w:u w:val="single"/>
          <w:lang w:eastAsia="ar-SA"/>
        </w:rPr>
        <w:t xml:space="preserve">Parametry  podlegające  ocenie  jakości </w:t>
      </w:r>
    </w:p>
    <w:p w:rsidR="009B4C66" w:rsidRPr="00A87CB3" w:rsidRDefault="009B4C66" w:rsidP="009B4C66">
      <w:pPr>
        <w:spacing w:after="0" w:line="240" w:lineRule="auto"/>
        <w:rPr>
          <w:rFonts w:ascii="Tahoma" w:eastAsia="Times New Roman" w:hAnsi="Tahoma" w:cs="Tahoma"/>
          <w:b/>
          <w:sz w:val="20"/>
          <w:szCs w:val="20"/>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Zadanie nr 9 - Stent antyproliferacyjny </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20"/>
        <w:gridCol w:w="4017"/>
        <w:gridCol w:w="2047"/>
        <w:gridCol w:w="1452"/>
        <w:gridCol w:w="2170"/>
      </w:tblGrid>
      <w:tr w:rsidR="009B4C66" w:rsidRPr="00A87CB3" w:rsidTr="009B4C66">
        <w:trPr>
          <w:trHeight w:val="508"/>
          <w:jc w:val="center"/>
        </w:trPr>
        <w:tc>
          <w:tcPr>
            <w:tcW w:w="520"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L.p.</w:t>
            </w:r>
          </w:p>
        </w:tc>
        <w:tc>
          <w:tcPr>
            <w:tcW w:w="4017"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A87CB3">
              <w:rPr>
                <w:rFonts w:ascii="Tahoma" w:eastAsia="Times New Roman" w:hAnsi="Tahoma" w:cs="Tahoma"/>
                <w:b/>
                <w:bCs/>
                <w:color w:val="000000"/>
                <w:sz w:val="18"/>
                <w:szCs w:val="18"/>
                <w:lang w:eastAsia="pl-PL"/>
              </w:rPr>
              <w:t>PARAMETR/WARUNEK</w:t>
            </w:r>
          </w:p>
        </w:tc>
        <w:tc>
          <w:tcPr>
            <w:tcW w:w="2047"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OFEROWANY PARAMETR</w:t>
            </w:r>
          </w:p>
        </w:tc>
        <w:tc>
          <w:tcPr>
            <w:tcW w:w="1452"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NOMINALNA</w:t>
            </w:r>
          </w:p>
        </w:tc>
        <w:tc>
          <w:tcPr>
            <w:tcW w:w="2170"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18"/>
                <w:szCs w:val="18"/>
                <w:lang w:eastAsia="pl-PL"/>
              </w:rPr>
            </w:pPr>
            <w:r w:rsidRPr="00A87CB3">
              <w:rPr>
                <w:rFonts w:ascii="Tahoma" w:eastAsia="Times New Roman" w:hAnsi="Tahoma" w:cs="Tahoma"/>
                <w:b/>
                <w:bCs/>
                <w:sz w:val="18"/>
                <w:szCs w:val="18"/>
                <w:lang w:eastAsia="pl-PL"/>
              </w:rPr>
              <w:t>PUNKTACJA</w:t>
            </w:r>
          </w:p>
        </w:tc>
      </w:tr>
      <w:tr w:rsidR="009B4C66" w:rsidRPr="00A87CB3" w:rsidTr="009B4C66">
        <w:trPr>
          <w:trHeight w:val="146"/>
          <w:jc w:val="center"/>
        </w:trPr>
        <w:tc>
          <w:tcPr>
            <w:tcW w:w="520" w:type="dxa"/>
            <w:shd w:val="clear" w:color="auto" w:fill="F2F2F2"/>
            <w:vAlign w:val="center"/>
          </w:tcPr>
          <w:p w:rsidR="009B4C66" w:rsidRPr="00A87CB3"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4017"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2047"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452"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170"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5</w:t>
            </w:r>
          </w:p>
        </w:tc>
      </w:tr>
      <w:tr w:rsidR="009B4C66" w:rsidRPr="00A87CB3" w:rsidTr="009B4C66">
        <w:trPr>
          <w:jc w:val="center"/>
        </w:trPr>
        <w:tc>
          <w:tcPr>
            <w:tcW w:w="52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401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skrócenie stentu przy implantacji (%)</w:t>
            </w:r>
          </w:p>
        </w:tc>
        <w:tc>
          <w:tcPr>
            <w:tcW w:w="2047" w:type="dxa"/>
          </w:tcPr>
          <w:p w:rsidR="009B4C66" w:rsidRPr="00A87CB3" w:rsidRDefault="009B4C66" w:rsidP="009B4C66">
            <w:pPr>
              <w:pStyle w:val="Nagwek1"/>
              <w:rPr>
                <w:rFonts w:ascii="Tahoma" w:hAnsi="Tahoma" w:cs="Tahoma"/>
                <w:b w:val="0"/>
                <w:bCs/>
              </w:rPr>
            </w:pP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8</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Najmniejsze 8 pkt. pozostałe proporcjonalnie mniej</w:t>
            </w:r>
          </w:p>
        </w:tc>
      </w:tr>
      <w:tr w:rsidR="009B4C66" w:rsidRPr="00A87CB3" w:rsidTr="009B4C66">
        <w:trPr>
          <w:jc w:val="center"/>
        </w:trPr>
        <w:tc>
          <w:tcPr>
            <w:tcW w:w="52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401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Grubość ściany  stentu</w:t>
            </w:r>
          </w:p>
        </w:tc>
        <w:tc>
          <w:tcPr>
            <w:tcW w:w="2047" w:type="dxa"/>
          </w:tcPr>
          <w:p w:rsidR="009B4C66" w:rsidRPr="00A87CB3" w:rsidRDefault="009B4C66" w:rsidP="009B4C66">
            <w:pPr>
              <w:pStyle w:val="Nagwek1"/>
              <w:rPr>
                <w:rFonts w:ascii="Tahoma" w:hAnsi="Tahoma" w:cs="Tahoma"/>
                <w:b w:val="0"/>
                <w:bCs/>
              </w:rPr>
            </w:pP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Najmniejsza 15 pkt.</w:t>
            </w:r>
          </w:p>
        </w:tc>
      </w:tr>
      <w:tr w:rsidR="009B4C66" w:rsidRPr="00A87CB3" w:rsidTr="009B4C66">
        <w:trPr>
          <w:jc w:val="center"/>
        </w:trPr>
        <w:tc>
          <w:tcPr>
            <w:tcW w:w="52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401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profil przejścia dla średnicy 3,0 </w:t>
            </w:r>
          </w:p>
        </w:tc>
        <w:tc>
          <w:tcPr>
            <w:tcW w:w="2047" w:type="dxa"/>
          </w:tcPr>
          <w:p w:rsidR="009B4C66" w:rsidRPr="00A87CB3" w:rsidRDefault="009B4C66" w:rsidP="009B4C66">
            <w:pPr>
              <w:pStyle w:val="Nagwek1"/>
              <w:rPr>
                <w:rFonts w:ascii="Tahoma" w:hAnsi="Tahoma" w:cs="Tahoma"/>
                <w:b w:val="0"/>
                <w:bCs/>
              </w:rPr>
            </w:pP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6</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6 pkt.</w:t>
            </w:r>
          </w:p>
        </w:tc>
      </w:tr>
      <w:tr w:rsidR="009B4C66" w:rsidRPr="00A87CB3" w:rsidTr="009B4C66">
        <w:trPr>
          <w:jc w:val="center"/>
        </w:trPr>
        <w:tc>
          <w:tcPr>
            <w:tcW w:w="52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401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średnica zestawu umożliwiająca stosowanie cewnika 5F przy średnicy stentu  2.25 –4,0  mm</w:t>
            </w:r>
          </w:p>
        </w:tc>
        <w:tc>
          <w:tcPr>
            <w:tcW w:w="2047" w:type="dxa"/>
          </w:tcPr>
          <w:p w:rsidR="009B4C66" w:rsidRPr="00A87CB3" w:rsidRDefault="009B4C66" w:rsidP="009B4C66">
            <w:pPr>
              <w:pStyle w:val="Nagwek1"/>
              <w:rPr>
                <w:rFonts w:ascii="Tahoma" w:hAnsi="Tahoma" w:cs="Tahoma"/>
                <w:b w:val="0"/>
                <w:bCs/>
              </w:rPr>
            </w:pPr>
            <w:r w:rsidRPr="00A87CB3">
              <w:rPr>
                <w:rFonts w:ascii="Tahoma" w:hAnsi="Tahoma" w:cs="Tahoma"/>
                <w:b w:val="0"/>
                <w:bCs/>
              </w:rPr>
              <w:t>TAK/NIE</w:t>
            </w: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6</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TAK – 6 pkt.</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NIE – 0 pkt.</w:t>
            </w:r>
          </w:p>
        </w:tc>
      </w:tr>
      <w:tr w:rsidR="009B4C66" w:rsidRPr="00A87CB3" w:rsidTr="009B4C66">
        <w:trPr>
          <w:jc w:val="center"/>
        </w:trPr>
        <w:tc>
          <w:tcPr>
            <w:tcW w:w="52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401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Proximal  shaft , distal shaft (dla  stentu o  średnicy  3.0 mm)</w:t>
            </w:r>
          </w:p>
        </w:tc>
        <w:tc>
          <w:tcPr>
            <w:tcW w:w="2047" w:type="dxa"/>
          </w:tcPr>
          <w:p w:rsidR="009B4C66" w:rsidRPr="00A87CB3" w:rsidRDefault="009B4C66" w:rsidP="009B4C66">
            <w:pPr>
              <w:pStyle w:val="Nagwek1"/>
              <w:rPr>
                <w:rFonts w:ascii="Tahoma" w:hAnsi="Tahoma" w:cs="Tahoma"/>
                <w:b w:val="0"/>
                <w:bCs/>
              </w:rPr>
            </w:pP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Najmniejszy 10 pkt.</w:t>
            </w:r>
          </w:p>
        </w:tc>
      </w:tr>
      <w:tr w:rsidR="009B4C66" w:rsidRPr="00A87CB3" w:rsidTr="009B4C66">
        <w:trPr>
          <w:jc w:val="center"/>
        </w:trPr>
        <w:tc>
          <w:tcPr>
            <w:tcW w:w="52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401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pewne i mocne zamocowanie stentów na balonie</w:t>
            </w:r>
          </w:p>
        </w:tc>
        <w:tc>
          <w:tcPr>
            <w:tcW w:w="2047"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6</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 podstawie opisu </w:t>
            </w:r>
          </w:p>
        </w:tc>
      </w:tr>
      <w:tr w:rsidR="009B4C66" w:rsidRPr="00A87CB3" w:rsidTr="009B4C66">
        <w:trPr>
          <w:jc w:val="center"/>
        </w:trPr>
        <w:tc>
          <w:tcPr>
            <w:tcW w:w="52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7.</w:t>
            </w:r>
          </w:p>
        </w:tc>
        <w:tc>
          <w:tcPr>
            <w:tcW w:w="401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średnice i długości stentu  </w:t>
            </w:r>
          </w:p>
        </w:tc>
        <w:tc>
          <w:tcPr>
            <w:tcW w:w="2047" w:type="dxa"/>
          </w:tcPr>
          <w:p w:rsidR="009B4C66" w:rsidRPr="00A87CB3" w:rsidRDefault="009B4C66" w:rsidP="009B4C66">
            <w:pPr>
              <w:pStyle w:val="Nagwek1"/>
              <w:rPr>
                <w:rFonts w:ascii="Tahoma" w:hAnsi="Tahoma" w:cs="Tahoma"/>
                <w:b w:val="0"/>
                <w:bCs/>
              </w:rPr>
            </w:pP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6</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liczba 6 pkt</w:t>
            </w:r>
          </w:p>
        </w:tc>
      </w:tr>
      <w:tr w:rsidR="009B4C66" w:rsidRPr="00A87CB3" w:rsidTr="009B4C66">
        <w:trPr>
          <w:jc w:val="center"/>
        </w:trPr>
        <w:tc>
          <w:tcPr>
            <w:tcW w:w="52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8.</w:t>
            </w:r>
          </w:p>
        </w:tc>
        <w:tc>
          <w:tcPr>
            <w:tcW w:w="401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sposób  pokrycie  stentu i  uwalniania substancji  pozwalający  na kontrolowane  równomierne uwalnianie  leku, architektura  stentu, materiał  z  którego  wykonany  jest  stent   </w:t>
            </w:r>
          </w:p>
        </w:tc>
        <w:tc>
          <w:tcPr>
            <w:tcW w:w="2047"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5</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r w:rsidR="009B4C66" w:rsidRPr="00A87CB3" w:rsidTr="009B4C66">
        <w:trPr>
          <w:jc w:val="center"/>
        </w:trPr>
        <w:tc>
          <w:tcPr>
            <w:tcW w:w="52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9.</w:t>
            </w:r>
          </w:p>
        </w:tc>
        <w:tc>
          <w:tcPr>
            <w:tcW w:w="401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Opis polimeru którym pokryty jest  stent  -  ocenie  podlegają  właściwości umożliwiające  kontrolowane  uwalnianie  leku  jeśli  chodzi  o  stężenie  i  czas  uwalniania  leku, oraz  brak działań   ubocznych  związanych  z   biodegradacją  polimeru       </w:t>
            </w:r>
          </w:p>
        </w:tc>
        <w:tc>
          <w:tcPr>
            <w:tcW w:w="2047"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8</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r w:rsidR="009B4C66" w:rsidRPr="00A87CB3" w:rsidTr="009B4C66">
        <w:trPr>
          <w:jc w:val="center"/>
        </w:trPr>
        <w:tc>
          <w:tcPr>
            <w:tcW w:w="52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10.</w:t>
            </w:r>
          </w:p>
        </w:tc>
        <w:tc>
          <w:tcPr>
            <w:tcW w:w="401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substancja cytostatyczna, którą pokryty jest stent – mechanizm działania, bezpieczeństwo  stosowania ( niskie ryzyko późnych powikłań), dodatkowe właściwości, skuteczność na podstawie badań klinicznych     </w:t>
            </w:r>
          </w:p>
        </w:tc>
        <w:tc>
          <w:tcPr>
            <w:tcW w:w="2047" w:type="dxa"/>
          </w:tcPr>
          <w:p w:rsidR="009B4C66" w:rsidRPr="00A87CB3" w:rsidRDefault="009B4C66" w:rsidP="009B4C66">
            <w:pPr>
              <w:pStyle w:val="Nagwek1"/>
              <w:rPr>
                <w:rFonts w:ascii="Tahoma" w:hAnsi="Tahoma" w:cs="Tahoma"/>
                <w:b w:val="0"/>
                <w:bCs/>
              </w:rPr>
            </w:pPr>
            <w:r w:rsidRPr="00A87CB3">
              <w:rPr>
                <w:rFonts w:ascii="Tahoma" w:hAnsi="Tahoma" w:cs="Tahoma"/>
                <w:b w:val="0"/>
                <w:bCs/>
              </w:rPr>
              <w:t>opis</w:t>
            </w:r>
          </w:p>
        </w:tc>
        <w:tc>
          <w:tcPr>
            <w:tcW w:w="145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30</w:t>
            </w:r>
          </w:p>
        </w:tc>
        <w:tc>
          <w:tcPr>
            <w:tcW w:w="217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lub skreślenie słowa „TAK” lub „NIE”. Nie wypełnienie tabeli (nie podanie lub nie opisanie oferowanego parametru lub brak skreślenia słowa „TAK” lub „NIE”) spowoduje, iż oferta otrzyma „0” punktów jakościowych.  </w:t>
      </w:r>
    </w:p>
    <w:p w:rsidR="009B4C66" w:rsidRPr="00A87CB3" w:rsidRDefault="009B4C66" w:rsidP="009B4C66">
      <w:pPr>
        <w:spacing w:after="0" w:line="240" w:lineRule="auto"/>
        <w:ind w:left="-709" w:right="851"/>
        <w:rPr>
          <w:rFonts w:ascii="Tahoma" w:eastAsia="Times New Roman" w:hAnsi="Tahoma" w:cs="Tahoma"/>
          <w:b/>
          <w:sz w:val="20"/>
          <w:szCs w:val="20"/>
          <w:highlight w:val="yellow"/>
          <w:u w:val="single"/>
          <w:lang w:eastAsia="pl-PL"/>
        </w:rPr>
      </w:pPr>
    </w:p>
    <w:p w:rsidR="009B4C66" w:rsidRPr="00A87CB3" w:rsidRDefault="009B4C66" w:rsidP="009B4C66">
      <w:pPr>
        <w:spacing w:after="0" w:line="240" w:lineRule="auto"/>
        <w:ind w:left="-709" w:right="851"/>
        <w:rPr>
          <w:rFonts w:ascii="Tahoma" w:eastAsia="Times New Roman" w:hAnsi="Tahoma" w:cs="Tahoma"/>
          <w:b/>
          <w:sz w:val="20"/>
          <w:szCs w:val="20"/>
          <w:highlight w:val="yellow"/>
          <w:u w:val="single"/>
          <w:lang w:eastAsia="pl-PL"/>
        </w:rPr>
      </w:pPr>
    </w:p>
    <w:p w:rsidR="009B4C66" w:rsidRPr="00A87CB3" w:rsidRDefault="009B4C66" w:rsidP="009B4C66">
      <w:pPr>
        <w:spacing w:after="0" w:line="240" w:lineRule="auto"/>
        <w:ind w:left="-709" w:right="851"/>
        <w:rPr>
          <w:rFonts w:ascii="Tahoma" w:eastAsia="Times New Roman" w:hAnsi="Tahoma" w:cs="Tahoma"/>
          <w:b/>
          <w:sz w:val="20"/>
          <w:szCs w:val="20"/>
          <w:highlight w:val="yellow"/>
          <w:u w:val="single"/>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1B-11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11)</w:t>
      </w:r>
    </w:p>
    <w:p w:rsidR="009B4C66" w:rsidRPr="00A87CB3" w:rsidRDefault="009B4C66" w:rsidP="009B4C66">
      <w:pPr>
        <w:tabs>
          <w:tab w:val="left" w:pos="6379"/>
        </w:tabs>
        <w:spacing w:after="0" w:line="240" w:lineRule="auto"/>
        <w:rPr>
          <w:rFonts w:ascii="Tahoma" w:eastAsia="Times New Roman" w:hAnsi="Tahoma" w:cs="Tahoma"/>
          <w:b/>
          <w:sz w:val="20"/>
          <w:szCs w:val="20"/>
          <w:lang w:eastAsia="pl-PL"/>
        </w:rPr>
      </w:pPr>
    </w:p>
    <w:p w:rsidR="009B4C66" w:rsidRPr="00A87CB3"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A87CB3">
        <w:rPr>
          <w:rFonts w:ascii="Tahoma" w:eastAsia="Times New Roman" w:hAnsi="Tahoma" w:cs="Tahoma"/>
          <w:b/>
          <w:u w:val="single"/>
          <w:lang w:eastAsia="ar-SA"/>
        </w:rPr>
        <w:t xml:space="preserve">Parametry  podlegające  ocenie  jakości </w:t>
      </w:r>
    </w:p>
    <w:p w:rsidR="009B4C66" w:rsidRPr="00A87CB3" w:rsidRDefault="009B4C66" w:rsidP="009B4C66">
      <w:pPr>
        <w:spacing w:after="0" w:line="240" w:lineRule="auto"/>
        <w:rPr>
          <w:rFonts w:ascii="Tahoma" w:eastAsia="Times New Roman" w:hAnsi="Tahoma" w:cs="Tahoma"/>
          <w:b/>
          <w:sz w:val="20"/>
          <w:szCs w:val="20"/>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11 - Cewniki prowadzące</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42"/>
        <w:gridCol w:w="3997"/>
        <w:gridCol w:w="1762"/>
        <w:gridCol w:w="1638"/>
        <w:gridCol w:w="2267"/>
      </w:tblGrid>
      <w:tr w:rsidR="009B4C66" w:rsidRPr="00A87CB3" w:rsidTr="009B4C66">
        <w:trPr>
          <w:jc w:val="center"/>
        </w:trPr>
        <w:tc>
          <w:tcPr>
            <w:tcW w:w="542"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L.p.</w:t>
            </w:r>
          </w:p>
        </w:tc>
        <w:tc>
          <w:tcPr>
            <w:tcW w:w="3997"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A87CB3">
              <w:rPr>
                <w:rFonts w:ascii="Tahoma" w:eastAsia="Times New Roman" w:hAnsi="Tahoma" w:cs="Tahoma"/>
                <w:b/>
                <w:bCs/>
                <w:color w:val="000000"/>
                <w:sz w:val="18"/>
                <w:szCs w:val="18"/>
                <w:lang w:eastAsia="pl-PL"/>
              </w:rPr>
              <w:t>PARAMETR/WARUNEK</w:t>
            </w:r>
          </w:p>
        </w:tc>
        <w:tc>
          <w:tcPr>
            <w:tcW w:w="1762"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OFEROWANY PARAMETR</w:t>
            </w:r>
          </w:p>
        </w:tc>
        <w:tc>
          <w:tcPr>
            <w:tcW w:w="163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PUNKTACJA</w:t>
            </w:r>
          </w:p>
          <w:p w:rsidR="009B4C66" w:rsidRPr="00A87CB3"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A87CB3">
              <w:rPr>
                <w:rFonts w:ascii="Tahoma" w:eastAsia="Times New Roman" w:hAnsi="Tahoma" w:cs="Tahoma"/>
                <w:b/>
                <w:sz w:val="18"/>
                <w:szCs w:val="18"/>
                <w:lang w:eastAsia="pl-PL"/>
              </w:rPr>
              <w:t>MAKSYMALNA</w:t>
            </w:r>
          </w:p>
        </w:tc>
        <w:tc>
          <w:tcPr>
            <w:tcW w:w="2267"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sz w:val="18"/>
                <w:szCs w:val="18"/>
                <w:lang w:eastAsia="pl-PL"/>
              </w:rPr>
            </w:pPr>
            <w:r w:rsidRPr="00A87CB3">
              <w:rPr>
                <w:rFonts w:ascii="Tahoma" w:eastAsia="Times New Roman" w:hAnsi="Tahoma" w:cs="Tahoma"/>
                <w:b/>
                <w:bCs/>
                <w:sz w:val="18"/>
                <w:szCs w:val="18"/>
                <w:lang w:eastAsia="pl-PL"/>
              </w:rPr>
              <w:t>PUNKTACJA</w:t>
            </w:r>
          </w:p>
        </w:tc>
      </w:tr>
      <w:tr w:rsidR="009B4C66" w:rsidRPr="00A87CB3" w:rsidTr="009B4C66">
        <w:trPr>
          <w:jc w:val="center"/>
        </w:trPr>
        <w:tc>
          <w:tcPr>
            <w:tcW w:w="542"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1</w:t>
            </w:r>
          </w:p>
        </w:tc>
        <w:tc>
          <w:tcPr>
            <w:tcW w:w="3997" w:type="dxa"/>
            <w:shd w:val="clear" w:color="auto" w:fill="F2F2F2"/>
            <w:vAlign w:val="center"/>
          </w:tcPr>
          <w:p w:rsidR="009B4C66" w:rsidRPr="00A87CB3"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A87CB3">
              <w:rPr>
                <w:rFonts w:ascii="Tahoma" w:eastAsia="Times New Roman" w:hAnsi="Tahoma" w:cs="Tahoma"/>
                <w:b/>
                <w:bCs/>
                <w:i/>
                <w:color w:val="000000"/>
                <w:sz w:val="18"/>
                <w:szCs w:val="18"/>
                <w:lang w:eastAsia="pl-PL"/>
              </w:rPr>
              <w:t>2</w:t>
            </w:r>
          </w:p>
        </w:tc>
        <w:tc>
          <w:tcPr>
            <w:tcW w:w="1762"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3</w:t>
            </w:r>
          </w:p>
        </w:tc>
        <w:tc>
          <w:tcPr>
            <w:tcW w:w="1638" w:type="dxa"/>
            <w:shd w:val="clear" w:color="auto" w:fill="F2F2F2"/>
            <w:vAlign w:val="center"/>
          </w:tcPr>
          <w:p w:rsidR="009B4C66" w:rsidRPr="00A87CB3" w:rsidRDefault="009B4C66" w:rsidP="009B4C66">
            <w:pPr>
              <w:spacing w:after="0" w:line="240" w:lineRule="auto"/>
              <w:jc w:val="center"/>
              <w:rPr>
                <w:rFonts w:ascii="Tahoma" w:eastAsia="Times New Roman" w:hAnsi="Tahoma" w:cs="Tahoma"/>
                <w:b/>
                <w:i/>
                <w:sz w:val="18"/>
                <w:szCs w:val="18"/>
                <w:lang w:eastAsia="pl-PL"/>
              </w:rPr>
            </w:pPr>
            <w:r w:rsidRPr="00A87CB3">
              <w:rPr>
                <w:rFonts w:ascii="Tahoma" w:eastAsia="Times New Roman" w:hAnsi="Tahoma" w:cs="Tahoma"/>
                <w:b/>
                <w:i/>
                <w:sz w:val="18"/>
                <w:szCs w:val="18"/>
                <w:lang w:eastAsia="pl-PL"/>
              </w:rPr>
              <w:t>4</w:t>
            </w:r>
          </w:p>
        </w:tc>
        <w:tc>
          <w:tcPr>
            <w:tcW w:w="2267" w:type="dxa"/>
            <w:shd w:val="clear" w:color="auto" w:fill="F2F2F2"/>
            <w:vAlign w:val="center"/>
          </w:tcPr>
          <w:p w:rsidR="009B4C66" w:rsidRPr="00A87CB3" w:rsidRDefault="009B4C66" w:rsidP="009B4C66">
            <w:pPr>
              <w:keepNext/>
              <w:spacing w:after="0" w:line="240" w:lineRule="auto"/>
              <w:jc w:val="center"/>
              <w:outlineLvl w:val="2"/>
              <w:rPr>
                <w:rFonts w:ascii="Tahoma" w:eastAsia="Times New Roman" w:hAnsi="Tahoma" w:cs="Tahoma"/>
                <w:b/>
                <w:bCs/>
                <w:i/>
                <w:sz w:val="18"/>
                <w:szCs w:val="18"/>
                <w:lang w:eastAsia="pl-PL"/>
              </w:rPr>
            </w:pPr>
            <w:r w:rsidRPr="00A87CB3">
              <w:rPr>
                <w:rFonts w:ascii="Tahoma" w:eastAsia="Times New Roman" w:hAnsi="Tahoma" w:cs="Tahoma"/>
                <w:b/>
                <w:bCs/>
                <w:i/>
                <w:sz w:val="18"/>
                <w:szCs w:val="18"/>
                <w:lang w:eastAsia="pl-PL"/>
              </w:rPr>
              <w:t>5</w:t>
            </w:r>
          </w:p>
        </w:tc>
      </w:tr>
      <w:tr w:rsidR="009B4C66" w:rsidRPr="00A87CB3" w:rsidTr="009B4C66">
        <w:trPr>
          <w:jc w:val="center"/>
        </w:trPr>
        <w:tc>
          <w:tcPr>
            <w:tcW w:w="54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399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Średnica  wewnętrzna (odpowiednio  dla cewników 5F, 6F, 7F i 8F)</w:t>
            </w:r>
          </w:p>
          <w:p w:rsidR="009B4C66" w:rsidRPr="00A87CB3" w:rsidRDefault="009B4C66" w:rsidP="009B4C66">
            <w:pPr>
              <w:autoSpaceDE w:val="0"/>
              <w:autoSpaceDN w:val="0"/>
              <w:spacing w:after="0" w:line="240" w:lineRule="auto"/>
              <w:rPr>
                <w:rFonts w:ascii="Tahoma" w:hAnsi="Tahoma" w:cs="Tahoma"/>
                <w:sz w:val="20"/>
                <w:szCs w:val="20"/>
              </w:rPr>
            </w:pPr>
          </w:p>
        </w:tc>
        <w:tc>
          <w:tcPr>
            <w:tcW w:w="1762"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3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33</w:t>
            </w:r>
          </w:p>
        </w:tc>
        <w:tc>
          <w:tcPr>
            <w:tcW w:w="226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średnica –33 pkt mniejsze  proporcjonalnie mniej</w:t>
            </w:r>
          </w:p>
        </w:tc>
      </w:tr>
      <w:tr w:rsidR="009B4C66" w:rsidRPr="00A87CB3" w:rsidTr="009B4C66">
        <w:trPr>
          <w:trHeight w:val="548"/>
          <w:jc w:val="center"/>
        </w:trPr>
        <w:tc>
          <w:tcPr>
            <w:tcW w:w="542"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99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Odporność na skręcanie i załamania</w:t>
            </w:r>
          </w:p>
        </w:tc>
        <w:tc>
          <w:tcPr>
            <w:tcW w:w="1762"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8</w:t>
            </w:r>
          </w:p>
        </w:tc>
        <w:tc>
          <w:tcPr>
            <w:tcW w:w="226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Punktacja  wg  opisu </w:t>
            </w:r>
          </w:p>
        </w:tc>
      </w:tr>
      <w:tr w:rsidR="009B4C66" w:rsidRPr="00A87CB3" w:rsidTr="009B4C66">
        <w:trPr>
          <w:jc w:val="center"/>
        </w:trPr>
        <w:tc>
          <w:tcPr>
            <w:tcW w:w="54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399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Dobra widoczność  w  skopii  RTG</w:t>
            </w:r>
          </w:p>
          <w:p w:rsidR="009B4C66" w:rsidRPr="00A87CB3" w:rsidRDefault="009B4C66" w:rsidP="009B4C66">
            <w:pPr>
              <w:autoSpaceDE w:val="0"/>
              <w:autoSpaceDN w:val="0"/>
              <w:spacing w:after="0" w:line="240" w:lineRule="auto"/>
              <w:rPr>
                <w:rFonts w:ascii="Tahoma" w:hAnsi="Tahoma" w:cs="Tahoma"/>
                <w:sz w:val="20"/>
                <w:szCs w:val="20"/>
              </w:rPr>
            </w:pPr>
          </w:p>
        </w:tc>
        <w:tc>
          <w:tcPr>
            <w:tcW w:w="1762"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w:t>
            </w:r>
          </w:p>
        </w:tc>
        <w:tc>
          <w:tcPr>
            <w:tcW w:w="226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Jak  wyżej</w:t>
            </w:r>
          </w:p>
        </w:tc>
      </w:tr>
      <w:tr w:rsidR="009B4C66" w:rsidRPr="00A87CB3" w:rsidTr="009B4C66">
        <w:trPr>
          <w:trHeight w:val="672"/>
          <w:jc w:val="center"/>
        </w:trPr>
        <w:tc>
          <w:tcPr>
            <w:tcW w:w="54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99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Dobra manewrowalność (trackability, pushability)</w:t>
            </w:r>
          </w:p>
        </w:tc>
        <w:tc>
          <w:tcPr>
            <w:tcW w:w="1762"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19</w:t>
            </w:r>
          </w:p>
        </w:tc>
        <w:tc>
          <w:tcPr>
            <w:tcW w:w="226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Jak  wyżej</w:t>
            </w:r>
          </w:p>
        </w:tc>
      </w:tr>
      <w:tr w:rsidR="009B4C66" w:rsidRPr="00A87CB3" w:rsidTr="009B4C66">
        <w:trPr>
          <w:jc w:val="center"/>
        </w:trPr>
        <w:tc>
          <w:tcPr>
            <w:tcW w:w="542"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99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Różnorodność  ukształtowania  końcówek  cewnika</w:t>
            </w:r>
          </w:p>
        </w:tc>
        <w:tc>
          <w:tcPr>
            <w:tcW w:w="1762"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3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27</w:t>
            </w:r>
          </w:p>
        </w:tc>
        <w:tc>
          <w:tcPr>
            <w:tcW w:w="226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ilość 27 pkt-  pozostałe  proporcjonalnie</w:t>
            </w:r>
          </w:p>
        </w:tc>
      </w:tr>
      <w:tr w:rsidR="009B4C66" w:rsidRPr="00A87CB3" w:rsidTr="009B4C66">
        <w:trPr>
          <w:trHeight w:val="703"/>
          <w:jc w:val="center"/>
        </w:trPr>
        <w:tc>
          <w:tcPr>
            <w:tcW w:w="54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997" w:type="dxa"/>
            <w:tcBorders>
              <w:bottom w:val="single" w:sz="4" w:space="0" w:color="auto"/>
            </w:tcBorders>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Trwałość  kształtu  w  trakcie  zabiegu</w:t>
            </w:r>
          </w:p>
        </w:tc>
        <w:tc>
          <w:tcPr>
            <w:tcW w:w="1762"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11</w:t>
            </w:r>
          </w:p>
        </w:tc>
        <w:tc>
          <w:tcPr>
            <w:tcW w:w="226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Punktacja  na  podstawie opisu</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1B-12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12)</w:t>
      </w:r>
    </w:p>
    <w:p w:rsidR="009B4C66" w:rsidRPr="00A87CB3" w:rsidRDefault="009B4C66" w:rsidP="009B4C66">
      <w:pPr>
        <w:tabs>
          <w:tab w:val="left" w:pos="6379"/>
        </w:tabs>
        <w:spacing w:after="0" w:line="240" w:lineRule="auto"/>
        <w:rPr>
          <w:rFonts w:ascii="Tahoma" w:eastAsia="Times New Roman" w:hAnsi="Tahoma" w:cs="Tahoma"/>
          <w:b/>
          <w:sz w:val="20"/>
          <w:szCs w:val="20"/>
          <w:lang w:eastAsia="pl-PL"/>
        </w:rPr>
      </w:pPr>
    </w:p>
    <w:p w:rsidR="009B4C66" w:rsidRPr="001D7E1D"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1D7E1D">
        <w:rPr>
          <w:rFonts w:ascii="Tahoma" w:eastAsia="Times New Roman" w:hAnsi="Tahoma" w:cs="Tahoma"/>
          <w:b/>
          <w:u w:val="single"/>
          <w:lang w:eastAsia="ar-SA"/>
        </w:rPr>
        <w:t xml:space="preserve">Parametry  podlegające  ocenie  jakości </w:t>
      </w:r>
    </w:p>
    <w:p w:rsidR="009B4C66" w:rsidRPr="00A87CB3" w:rsidRDefault="009B4C66" w:rsidP="009B4C66">
      <w:pPr>
        <w:keepNext/>
        <w:spacing w:after="0" w:line="240" w:lineRule="auto"/>
        <w:jc w:val="center"/>
        <w:outlineLvl w:val="4"/>
        <w:rPr>
          <w:rFonts w:ascii="Tahoma" w:eastAsia="Times New Roman" w:hAnsi="Tahoma" w:cs="Tahoma"/>
          <w:sz w:val="20"/>
          <w:szCs w:val="20"/>
          <w:lang w:eastAsia="pl-PL"/>
        </w:rPr>
      </w:pPr>
    </w:p>
    <w:p w:rsidR="009B4C66" w:rsidRPr="00A87CB3" w:rsidRDefault="009B4C66" w:rsidP="009B4C66">
      <w:pPr>
        <w:keepNext/>
        <w:spacing w:after="0" w:line="240" w:lineRule="auto"/>
        <w:jc w:val="center"/>
        <w:outlineLvl w:val="4"/>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12  Cewniki  balonowe  wysokociśnieniowe</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0"/>
        <w:gridCol w:w="3582"/>
        <w:gridCol w:w="2040"/>
        <w:gridCol w:w="1648"/>
        <w:gridCol w:w="2406"/>
      </w:tblGrid>
      <w:tr w:rsidR="009B4C66" w:rsidRPr="001D7E1D" w:rsidTr="009B4C66">
        <w:trPr>
          <w:trHeight w:val="366"/>
          <w:jc w:val="center"/>
        </w:trPr>
        <w:tc>
          <w:tcPr>
            <w:tcW w:w="530"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tc>
        <w:tc>
          <w:tcPr>
            <w:tcW w:w="3582"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2040"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648"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 MAKSYMALNA</w:t>
            </w:r>
          </w:p>
        </w:tc>
        <w:tc>
          <w:tcPr>
            <w:tcW w:w="2406"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9B4C66" w:rsidRPr="001D7E1D" w:rsidTr="009B4C66">
        <w:trPr>
          <w:trHeight w:val="135"/>
          <w:jc w:val="center"/>
        </w:trPr>
        <w:tc>
          <w:tcPr>
            <w:tcW w:w="530"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3582"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2040"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648"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2406"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35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Różne długości balonika (przynajmniej w  zakresie  8 – 33 mm)</w:t>
            </w:r>
          </w:p>
        </w:tc>
        <w:tc>
          <w:tcPr>
            <w:tcW w:w="2040"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40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ilość  długości-10pkt  pozostałe proporcjonalnie</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35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Różna średnica balonika ( 1,5 –5,0 mm)</w:t>
            </w:r>
          </w:p>
        </w:tc>
        <w:tc>
          <w:tcPr>
            <w:tcW w:w="2040"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40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Zasada jak wyżej</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35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Trwałość  kształtu  po  kolejnych  napełnieniach  balonika </w:t>
            </w:r>
          </w:p>
        </w:tc>
        <w:tc>
          <w:tcPr>
            <w:tcW w:w="2040"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40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Punktacja  na  podstawie opisu</w:t>
            </w:r>
          </w:p>
        </w:tc>
      </w:tr>
      <w:tr w:rsidR="009B4C66" w:rsidRPr="009B4C66" w:rsidTr="009B4C66">
        <w:trPr>
          <w:jc w:val="center"/>
        </w:trPr>
        <w:tc>
          <w:tcPr>
            <w:tcW w:w="530" w:type="dxa"/>
          </w:tcPr>
          <w:p w:rsidR="009B4C66" w:rsidRPr="009B4C66" w:rsidRDefault="009B4C66" w:rsidP="009B4C66">
            <w:pPr>
              <w:autoSpaceDE w:val="0"/>
              <w:autoSpaceDN w:val="0"/>
              <w:spacing w:after="0" w:line="240" w:lineRule="auto"/>
              <w:rPr>
                <w:rFonts w:ascii="Tahoma" w:eastAsia="Times New Roman" w:hAnsi="Tahoma" w:cs="Tahoma"/>
                <w:sz w:val="20"/>
                <w:szCs w:val="20"/>
                <w:lang w:eastAsia="pl-PL"/>
              </w:rPr>
            </w:pPr>
            <w:r w:rsidRPr="009B4C66">
              <w:rPr>
                <w:rFonts w:ascii="Tahoma" w:eastAsia="Times New Roman" w:hAnsi="Tahoma" w:cs="Tahoma"/>
                <w:sz w:val="20"/>
                <w:szCs w:val="20"/>
                <w:lang w:eastAsia="pl-PL"/>
              </w:rPr>
              <w:t xml:space="preserve">  4.</w:t>
            </w:r>
          </w:p>
        </w:tc>
        <w:tc>
          <w:tcPr>
            <w:tcW w:w="3582"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 xml:space="preserve">Tzw.  tip  profile </w:t>
            </w:r>
          </w:p>
        </w:tc>
        <w:tc>
          <w:tcPr>
            <w:tcW w:w="2040" w:type="dxa"/>
          </w:tcPr>
          <w:p w:rsidR="009B4C66" w:rsidRPr="009B4C66"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9B4C66" w:rsidRDefault="009B4C66" w:rsidP="009B4C66">
            <w:pPr>
              <w:autoSpaceDE w:val="0"/>
              <w:autoSpaceDN w:val="0"/>
              <w:spacing w:after="0" w:line="240" w:lineRule="auto"/>
              <w:jc w:val="center"/>
              <w:rPr>
                <w:rFonts w:ascii="Tahoma" w:hAnsi="Tahoma" w:cs="Tahoma"/>
                <w:sz w:val="20"/>
                <w:szCs w:val="20"/>
              </w:rPr>
            </w:pPr>
            <w:r w:rsidRPr="009B4C66">
              <w:rPr>
                <w:rFonts w:ascii="Tahoma" w:hAnsi="Tahoma" w:cs="Tahoma"/>
                <w:sz w:val="20"/>
                <w:szCs w:val="20"/>
              </w:rPr>
              <w:t>15</w:t>
            </w:r>
          </w:p>
        </w:tc>
        <w:tc>
          <w:tcPr>
            <w:tcW w:w="2406"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 xml:space="preserve">Najmniejszy  profil 15pkt  pozostałe  proporcjonalnie </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582"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Mała średnica zewnętrzna “shaft” (&lt;=2,7F) i crossing profil  &lt;=0,026” dla  balonika 3,0mm</w:t>
            </w:r>
          </w:p>
          <w:p w:rsidR="009B4C66" w:rsidRPr="00A87CB3" w:rsidRDefault="009B4C66" w:rsidP="009B4C66">
            <w:pPr>
              <w:autoSpaceDE w:val="0"/>
              <w:autoSpaceDN w:val="0"/>
              <w:spacing w:after="0" w:line="240" w:lineRule="auto"/>
              <w:rPr>
                <w:rFonts w:ascii="Tahoma" w:hAnsi="Tahoma" w:cs="Tahoma"/>
                <w:sz w:val="20"/>
                <w:szCs w:val="20"/>
              </w:rPr>
            </w:pPr>
          </w:p>
        </w:tc>
        <w:tc>
          <w:tcPr>
            <w:tcW w:w="2040"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20</w:t>
            </w:r>
          </w:p>
        </w:tc>
        <w:tc>
          <w:tcPr>
            <w:tcW w:w="2406"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Najmniejsza  średnica  20pkt</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pozostałe proporcjonalnie </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5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Cechy  balonika  uniemożliwiające przemieszczanie  się  w  naczyniu  w  trakcie  inflacji  </w:t>
            </w:r>
          </w:p>
        </w:tc>
        <w:tc>
          <w:tcPr>
            <w:tcW w:w="2040"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406"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Punktacja na podstawie</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opisu</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7.</w:t>
            </w:r>
          </w:p>
        </w:tc>
        <w:tc>
          <w:tcPr>
            <w:tcW w:w="35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Balonik z tzw. rated burst pressure co najmniej 18 atm</w:t>
            </w:r>
          </w:p>
        </w:tc>
        <w:tc>
          <w:tcPr>
            <w:tcW w:w="2040"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406" w:type="dxa"/>
          </w:tcPr>
          <w:p w:rsidR="009B4C66" w:rsidRPr="00A87CB3" w:rsidRDefault="009B4C66" w:rsidP="009B4C66">
            <w:pPr>
              <w:autoSpaceDE w:val="0"/>
              <w:autoSpaceDN w:val="0"/>
              <w:spacing w:after="0" w:line="240" w:lineRule="auto"/>
              <w:rPr>
                <w:rFonts w:ascii="Tahoma" w:hAnsi="Tahoma" w:cs="Tahoma"/>
                <w:sz w:val="20"/>
                <w:szCs w:val="20"/>
                <w:highlight w:val="cyan"/>
              </w:rPr>
            </w:pPr>
            <w:r w:rsidRPr="00A87CB3">
              <w:rPr>
                <w:rFonts w:ascii="Tahoma" w:hAnsi="Tahoma" w:cs="Tahoma"/>
                <w:sz w:val="20"/>
                <w:szCs w:val="20"/>
              </w:rPr>
              <w:t>Najwyższe  ciśnienie  10pkt, pozostałe proporcjonalnie</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8.</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Mean  burst pressure &gt;20 atm</w:t>
            </w:r>
          </w:p>
        </w:tc>
        <w:tc>
          <w:tcPr>
            <w:tcW w:w="2040"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406" w:type="dxa"/>
          </w:tcPr>
          <w:p w:rsidR="009B4C66" w:rsidRPr="00A87CB3" w:rsidRDefault="009B4C66" w:rsidP="009B4C66">
            <w:pPr>
              <w:autoSpaceDE w:val="0"/>
              <w:autoSpaceDN w:val="0"/>
              <w:spacing w:after="0" w:line="240" w:lineRule="auto"/>
              <w:jc w:val="both"/>
              <w:rPr>
                <w:rFonts w:ascii="Tahoma" w:hAnsi="Tahoma" w:cs="Tahoma"/>
                <w:sz w:val="20"/>
                <w:szCs w:val="20"/>
                <w:highlight w:val="cyan"/>
              </w:rPr>
            </w:pPr>
            <w:r w:rsidRPr="00A87CB3">
              <w:rPr>
                <w:rFonts w:ascii="Tahoma" w:hAnsi="Tahoma" w:cs="Tahoma"/>
                <w:sz w:val="20"/>
                <w:szCs w:val="20"/>
              </w:rPr>
              <w:t>Jak  wyżej</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Times New Roman" w:hAnsi="Tahoma" w:cs="Tahoma"/>
          <w:b/>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tabs>
          <w:tab w:val="left" w:pos="360"/>
        </w:tabs>
        <w:spacing w:after="0" w:line="240" w:lineRule="auto"/>
        <w:ind w:left="142"/>
        <w:outlineLvl w:val="0"/>
        <w:rPr>
          <w:rFonts w:ascii="Tahoma" w:eastAsia="Times New Roman"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Times New Roman"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Times New Roman"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Times New Roman"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Times New Roman"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Times New Roman"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Times New Roman"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Times New Roman"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Times New Roman"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Times New Roman"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Times New Roman"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Times New Roman"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Times New Roman"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Times New Roman"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1B-13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13)</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1D7E1D"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1D7E1D">
        <w:rPr>
          <w:rFonts w:ascii="Tahoma" w:eastAsia="Times New Roman" w:hAnsi="Tahoma" w:cs="Tahoma"/>
          <w:b/>
          <w:u w:val="single"/>
          <w:lang w:eastAsia="ar-SA"/>
        </w:rPr>
        <w:t xml:space="preserve">Parametry  podlegające  ocenie  jakości </w:t>
      </w:r>
    </w:p>
    <w:p w:rsidR="009B4C66" w:rsidRPr="00A87CB3" w:rsidRDefault="009B4C66" w:rsidP="009B4C66">
      <w:pPr>
        <w:spacing w:after="0" w:line="240" w:lineRule="auto"/>
        <w:rPr>
          <w:rFonts w:ascii="Tahoma" w:eastAsia="Times New Roman" w:hAnsi="Tahoma" w:cs="Tahoma"/>
          <w:b/>
          <w:sz w:val="20"/>
          <w:szCs w:val="20"/>
          <w:lang w:eastAsia="pl-PL"/>
        </w:rPr>
      </w:pPr>
    </w:p>
    <w:p w:rsidR="009B4C66" w:rsidRPr="00A87CB3" w:rsidRDefault="009B4C66" w:rsidP="009B4C66">
      <w:pPr>
        <w:keepNext/>
        <w:spacing w:after="0" w:line="240" w:lineRule="auto"/>
        <w:jc w:val="center"/>
        <w:outlineLvl w:val="4"/>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13 Cewniki  balonowe do  PTCA  o  niskim  profilu</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1"/>
        <w:gridCol w:w="3704"/>
        <w:gridCol w:w="1742"/>
        <w:gridCol w:w="1630"/>
        <w:gridCol w:w="2569"/>
      </w:tblGrid>
      <w:tr w:rsidR="009B4C66" w:rsidRPr="001D7E1D" w:rsidTr="009B4C66">
        <w:trPr>
          <w:trHeight w:val="507"/>
          <w:jc w:val="center"/>
        </w:trPr>
        <w:tc>
          <w:tcPr>
            <w:tcW w:w="561"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tc>
        <w:tc>
          <w:tcPr>
            <w:tcW w:w="3704"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74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630"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MAKSYMALNA</w:t>
            </w:r>
          </w:p>
        </w:tc>
        <w:tc>
          <w:tcPr>
            <w:tcW w:w="2569"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9B4C66" w:rsidRPr="001D7E1D" w:rsidTr="009B4C66">
        <w:trPr>
          <w:trHeight w:val="146"/>
          <w:jc w:val="center"/>
        </w:trPr>
        <w:tc>
          <w:tcPr>
            <w:tcW w:w="561"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3704"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174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630"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2569"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9B4C66" w:rsidRPr="00A87CB3" w:rsidTr="009B4C66">
        <w:trPr>
          <w:jc w:val="center"/>
        </w:trPr>
        <w:tc>
          <w:tcPr>
            <w:tcW w:w="56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370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Różne długości balonika (przynajmniej                          w  zakresie  8 – 30 mm)</w:t>
            </w:r>
          </w:p>
        </w:tc>
        <w:tc>
          <w:tcPr>
            <w:tcW w:w="1742"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30"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569"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 xml:space="preserve">Największa  ilość  długości-10pkt-pozostałe proporcjonalnie </w:t>
            </w:r>
          </w:p>
        </w:tc>
      </w:tr>
      <w:tr w:rsidR="009B4C66" w:rsidRPr="00A87CB3" w:rsidTr="009B4C66">
        <w:trPr>
          <w:jc w:val="center"/>
        </w:trPr>
        <w:tc>
          <w:tcPr>
            <w:tcW w:w="56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370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Różna średnica balonika ( 1,5 –4,0 mm)</w:t>
            </w:r>
          </w:p>
        </w:tc>
        <w:tc>
          <w:tcPr>
            <w:tcW w:w="1742"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30"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11</w:t>
            </w:r>
          </w:p>
        </w:tc>
        <w:tc>
          <w:tcPr>
            <w:tcW w:w="256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Zasada jak wyżej</w:t>
            </w:r>
          </w:p>
        </w:tc>
      </w:tr>
      <w:tr w:rsidR="009B4C66" w:rsidRPr="00A87CB3" w:rsidTr="009B4C66">
        <w:trPr>
          <w:jc w:val="center"/>
        </w:trPr>
        <w:tc>
          <w:tcPr>
            <w:tcW w:w="56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370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Trwałość  kształtu  po  kolejnych  napełnieniach  balonika </w:t>
            </w:r>
          </w:p>
        </w:tc>
        <w:tc>
          <w:tcPr>
            <w:tcW w:w="1742"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0"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4</w:t>
            </w:r>
          </w:p>
        </w:tc>
        <w:tc>
          <w:tcPr>
            <w:tcW w:w="256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Punktacja  na  podstawie opisu</w:t>
            </w:r>
          </w:p>
        </w:tc>
      </w:tr>
      <w:tr w:rsidR="009B4C66" w:rsidRPr="009B4C66" w:rsidTr="009B4C66">
        <w:trPr>
          <w:jc w:val="center"/>
        </w:trPr>
        <w:tc>
          <w:tcPr>
            <w:tcW w:w="561" w:type="dxa"/>
          </w:tcPr>
          <w:p w:rsidR="009B4C66" w:rsidRPr="009B4C66" w:rsidRDefault="009B4C66" w:rsidP="009B4C66">
            <w:pPr>
              <w:autoSpaceDE w:val="0"/>
              <w:autoSpaceDN w:val="0"/>
              <w:spacing w:after="0" w:line="240" w:lineRule="auto"/>
              <w:jc w:val="center"/>
              <w:rPr>
                <w:rFonts w:ascii="Tahoma" w:eastAsia="Times New Roman" w:hAnsi="Tahoma" w:cs="Tahoma"/>
                <w:sz w:val="20"/>
                <w:szCs w:val="20"/>
                <w:lang w:eastAsia="pl-PL"/>
              </w:rPr>
            </w:pPr>
            <w:r w:rsidRPr="009B4C66">
              <w:rPr>
                <w:rFonts w:ascii="Tahoma" w:eastAsia="Times New Roman" w:hAnsi="Tahoma" w:cs="Tahoma"/>
                <w:sz w:val="20"/>
                <w:szCs w:val="20"/>
                <w:lang w:eastAsia="pl-PL"/>
              </w:rPr>
              <w:t>4.</w:t>
            </w:r>
          </w:p>
        </w:tc>
        <w:tc>
          <w:tcPr>
            <w:tcW w:w="3704" w:type="dxa"/>
          </w:tcPr>
          <w:p w:rsidR="009B4C66" w:rsidRPr="009B4C66" w:rsidRDefault="009B4C66" w:rsidP="009B4C66">
            <w:pPr>
              <w:autoSpaceDE w:val="0"/>
              <w:autoSpaceDN w:val="0"/>
              <w:spacing w:after="0" w:line="240" w:lineRule="auto"/>
              <w:rPr>
                <w:rFonts w:ascii="Tahoma" w:hAnsi="Tahoma" w:cs="Tahoma"/>
                <w:sz w:val="20"/>
                <w:szCs w:val="20"/>
                <w:lang w:val="en-US"/>
              </w:rPr>
            </w:pPr>
            <w:r w:rsidRPr="009B4C66">
              <w:rPr>
                <w:rFonts w:ascii="Tahoma" w:hAnsi="Tahoma" w:cs="Tahoma"/>
                <w:sz w:val="20"/>
                <w:szCs w:val="20"/>
                <w:lang w:val="en-US"/>
              </w:rPr>
              <w:t xml:space="preserve">Tzw.  lesion  entry  profile i  crossing profile </w:t>
            </w:r>
          </w:p>
        </w:tc>
        <w:tc>
          <w:tcPr>
            <w:tcW w:w="1742" w:type="dxa"/>
          </w:tcPr>
          <w:p w:rsidR="009B4C66" w:rsidRPr="009B4C66" w:rsidRDefault="009B4C66" w:rsidP="009B4C66">
            <w:pPr>
              <w:autoSpaceDE w:val="0"/>
              <w:autoSpaceDN w:val="0"/>
              <w:spacing w:after="0" w:line="240" w:lineRule="auto"/>
              <w:jc w:val="both"/>
              <w:rPr>
                <w:rFonts w:ascii="Tahoma" w:hAnsi="Tahoma" w:cs="Tahoma"/>
                <w:sz w:val="20"/>
                <w:szCs w:val="20"/>
                <w:lang w:val="en-US"/>
              </w:rPr>
            </w:pPr>
          </w:p>
        </w:tc>
        <w:tc>
          <w:tcPr>
            <w:tcW w:w="1630" w:type="dxa"/>
          </w:tcPr>
          <w:p w:rsidR="009B4C66" w:rsidRPr="009B4C66" w:rsidRDefault="009B4C66" w:rsidP="009B4C66">
            <w:pPr>
              <w:autoSpaceDE w:val="0"/>
              <w:autoSpaceDN w:val="0"/>
              <w:spacing w:after="0" w:line="240" w:lineRule="auto"/>
              <w:jc w:val="center"/>
              <w:rPr>
                <w:rFonts w:ascii="Tahoma" w:hAnsi="Tahoma" w:cs="Tahoma"/>
                <w:sz w:val="20"/>
                <w:szCs w:val="20"/>
              </w:rPr>
            </w:pPr>
            <w:r w:rsidRPr="009B4C66">
              <w:rPr>
                <w:rFonts w:ascii="Tahoma" w:hAnsi="Tahoma" w:cs="Tahoma"/>
                <w:sz w:val="20"/>
                <w:szCs w:val="20"/>
              </w:rPr>
              <w:t>28</w:t>
            </w:r>
          </w:p>
        </w:tc>
        <w:tc>
          <w:tcPr>
            <w:tcW w:w="2569"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 xml:space="preserve">Najmniejszy  profil 28 pkt  pozostałe  proporcjonalnie </w:t>
            </w:r>
          </w:p>
        </w:tc>
      </w:tr>
      <w:tr w:rsidR="009B4C66" w:rsidRPr="009B4C66" w:rsidTr="009B4C66">
        <w:trPr>
          <w:jc w:val="center"/>
        </w:trPr>
        <w:tc>
          <w:tcPr>
            <w:tcW w:w="561" w:type="dxa"/>
          </w:tcPr>
          <w:p w:rsidR="009B4C66" w:rsidRPr="009B4C66" w:rsidRDefault="009B4C66" w:rsidP="009B4C66">
            <w:pPr>
              <w:autoSpaceDE w:val="0"/>
              <w:autoSpaceDN w:val="0"/>
              <w:spacing w:after="0" w:line="240" w:lineRule="auto"/>
              <w:jc w:val="center"/>
              <w:rPr>
                <w:rFonts w:ascii="Tahoma" w:eastAsia="Times New Roman" w:hAnsi="Tahoma" w:cs="Tahoma"/>
                <w:sz w:val="20"/>
                <w:szCs w:val="20"/>
                <w:lang w:eastAsia="pl-PL"/>
              </w:rPr>
            </w:pPr>
            <w:r w:rsidRPr="009B4C66">
              <w:rPr>
                <w:rFonts w:ascii="Tahoma" w:eastAsia="Times New Roman" w:hAnsi="Tahoma" w:cs="Tahoma"/>
                <w:sz w:val="20"/>
                <w:szCs w:val="20"/>
                <w:lang w:eastAsia="pl-PL"/>
              </w:rPr>
              <w:t>5.</w:t>
            </w:r>
          </w:p>
        </w:tc>
        <w:tc>
          <w:tcPr>
            <w:tcW w:w="3704" w:type="dxa"/>
          </w:tcPr>
          <w:p w:rsidR="009B4C66" w:rsidRPr="009B4C66" w:rsidRDefault="009B4C66" w:rsidP="009B4C66">
            <w:pPr>
              <w:autoSpaceDE w:val="0"/>
              <w:autoSpaceDN w:val="0"/>
              <w:spacing w:after="0" w:line="240" w:lineRule="auto"/>
              <w:rPr>
                <w:rFonts w:ascii="Tahoma" w:hAnsi="Tahoma" w:cs="Tahoma"/>
                <w:sz w:val="20"/>
                <w:szCs w:val="20"/>
              </w:rPr>
            </w:pPr>
            <w:r w:rsidRPr="009B4C66">
              <w:rPr>
                <w:rFonts w:ascii="Tahoma" w:hAnsi="Tahoma" w:cs="Tahoma"/>
                <w:sz w:val="20"/>
                <w:szCs w:val="20"/>
              </w:rPr>
              <w:t>Mała średnica zewnętrzna “shaft” (</w:t>
            </w:r>
            <w:r w:rsidRPr="009B4C66">
              <w:rPr>
                <w:rFonts w:ascii="Tahoma" w:hAnsi="Tahoma" w:cs="Tahoma"/>
                <w:sz w:val="20"/>
                <w:szCs w:val="20"/>
              </w:rPr>
              <w:sym w:font="Symbol" w:char="F0A3"/>
            </w:r>
            <w:r w:rsidRPr="009B4C66">
              <w:rPr>
                <w:rFonts w:ascii="Tahoma" w:hAnsi="Tahoma" w:cs="Tahoma"/>
                <w:sz w:val="20"/>
                <w:szCs w:val="20"/>
              </w:rPr>
              <w:t xml:space="preserve"> 1,9/2,4F) i profil inflancji  “deflated profile”( </w:t>
            </w:r>
            <w:r w:rsidRPr="009B4C66">
              <w:rPr>
                <w:rFonts w:ascii="Tahoma" w:hAnsi="Tahoma" w:cs="Tahoma"/>
                <w:sz w:val="20"/>
                <w:szCs w:val="20"/>
              </w:rPr>
              <w:sym w:font="Symbol" w:char="F0A3"/>
            </w:r>
            <w:r w:rsidRPr="009B4C66">
              <w:rPr>
                <w:rFonts w:ascii="Tahoma" w:hAnsi="Tahoma" w:cs="Tahoma"/>
                <w:sz w:val="20"/>
                <w:szCs w:val="20"/>
              </w:rPr>
              <w:t xml:space="preserve"> 0,025” dla  balonika 3,0mm</w:t>
            </w:r>
          </w:p>
        </w:tc>
        <w:tc>
          <w:tcPr>
            <w:tcW w:w="1742" w:type="dxa"/>
          </w:tcPr>
          <w:p w:rsidR="009B4C66" w:rsidRPr="009B4C66" w:rsidRDefault="009B4C66" w:rsidP="009B4C66">
            <w:pPr>
              <w:autoSpaceDE w:val="0"/>
              <w:autoSpaceDN w:val="0"/>
              <w:spacing w:after="0" w:line="240" w:lineRule="auto"/>
              <w:jc w:val="both"/>
              <w:rPr>
                <w:rFonts w:ascii="Tahoma" w:hAnsi="Tahoma" w:cs="Tahoma"/>
                <w:sz w:val="20"/>
                <w:szCs w:val="20"/>
              </w:rPr>
            </w:pPr>
          </w:p>
        </w:tc>
        <w:tc>
          <w:tcPr>
            <w:tcW w:w="1630" w:type="dxa"/>
          </w:tcPr>
          <w:p w:rsidR="009B4C66" w:rsidRPr="009B4C66" w:rsidRDefault="009B4C66" w:rsidP="009B4C66">
            <w:pPr>
              <w:autoSpaceDE w:val="0"/>
              <w:autoSpaceDN w:val="0"/>
              <w:spacing w:after="0" w:line="240" w:lineRule="auto"/>
              <w:jc w:val="center"/>
              <w:rPr>
                <w:rFonts w:ascii="Tahoma" w:hAnsi="Tahoma" w:cs="Tahoma"/>
                <w:sz w:val="20"/>
                <w:szCs w:val="20"/>
              </w:rPr>
            </w:pPr>
            <w:r w:rsidRPr="009B4C66">
              <w:rPr>
                <w:rFonts w:ascii="Tahoma" w:hAnsi="Tahoma" w:cs="Tahoma"/>
                <w:sz w:val="20"/>
                <w:szCs w:val="20"/>
              </w:rPr>
              <w:t>35</w:t>
            </w:r>
          </w:p>
        </w:tc>
        <w:tc>
          <w:tcPr>
            <w:tcW w:w="2569" w:type="dxa"/>
          </w:tcPr>
          <w:p w:rsidR="009B4C66" w:rsidRPr="009B4C66" w:rsidRDefault="009B4C66" w:rsidP="009B4C66">
            <w:pPr>
              <w:spacing w:after="0" w:line="240" w:lineRule="auto"/>
              <w:rPr>
                <w:rFonts w:ascii="Tahoma" w:hAnsi="Tahoma" w:cs="Tahoma"/>
                <w:sz w:val="20"/>
                <w:szCs w:val="20"/>
              </w:rPr>
            </w:pPr>
            <w:r w:rsidRPr="009B4C66">
              <w:rPr>
                <w:rFonts w:ascii="Tahoma" w:hAnsi="Tahoma" w:cs="Tahoma"/>
                <w:sz w:val="20"/>
                <w:szCs w:val="20"/>
              </w:rPr>
              <w:t xml:space="preserve">Najmniejsza  średnica  35 pkt pozostałe proporcjonalnie </w:t>
            </w:r>
          </w:p>
        </w:tc>
      </w:tr>
      <w:tr w:rsidR="009B4C66" w:rsidRPr="00A87CB3" w:rsidTr="009B4C66">
        <w:trPr>
          <w:jc w:val="center"/>
        </w:trPr>
        <w:tc>
          <w:tcPr>
            <w:tcW w:w="56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70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Cechy  balonika  uniemożliwiające  przemieszczanie  się  w  naczyniu w  trakcie  inflacji  </w:t>
            </w:r>
          </w:p>
        </w:tc>
        <w:tc>
          <w:tcPr>
            <w:tcW w:w="1742"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0"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4</w:t>
            </w:r>
          </w:p>
        </w:tc>
        <w:tc>
          <w:tcPr>
            <w:tcW w:w="2569"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Punktacja na podstawie</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opisu</w:t>
            </w:r>
          </w:p>
        </w:tc>
      </w:tr>
      <w:tr w:rsidR="009B4C66" w:rsidRPr="00A87CB3" w:rsidTr="009B4C66">
        <w:trPr>
          <w:jc w:val="center"/>
        </w:trPr>
        <w:tc>
          <w:tcPr>
            <w:tcW w:w="56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7.</w:t>
            </w:r>
          </w:p>
        </w:tc>
        <w:tc>
          <w:tcPr>
            <w:tcW w:w="370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Balonik z tzw. rated burst pressure co najmniej 14 atm</w:t>
            </w:r>
          </w:p>
        </w:tc>
        <w:tc>
          <w:tcPr>
            <w:tcW w:w="1742"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30"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4</w:t>
            </w:r>
          </w:p>
        </w:tc>
        <w:tc>
          <w:tcPr>
            <w:tcW w:w="256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Najwyższe   ciśnienie  4 pkt pozostałe proporcjonalnie</w:t>
            </w:r>
          </w:p>
        </w:tc>
      </w:tr>
      <w:tr w:rsidR="009B4C66" w:rsidRPr="00A87CB3" w:rsidTr="009B4C66">
        <w:trPr>
          <w:jc w:val="center"/>
        </w:trPr>
        <w:tc>
          <w:tcPr>
            <w:tcW w:w="561"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8.</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70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Mean  burst pressure &gt;20 atm</w:t>
            </w:r>
          </w:p>
        </w:tc>
        <w:tc>
          <w:tcPr>
            <w:tcW w:w="1742"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30"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4</w:t>
            </w:r>
          </w:p>
        </w:tc>
        <w:tc>
          <w:tcPr>
            <w:tcW w:w="2569"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Jak  wyżej</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1B-14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14)</w:t>
      </w:r>
    </w:p>
    <w:p w:rsidR="009B4C66" w:rsidRPr="00A87CB3" w:rsidRDefault="009B4C66" w:rsidP="009B4C66">
      <w:pPr>
        <w:tabs>
          <w:tab w:val="left" w:pos="6379"/>
        </w:tabs>
        <w:spacing w:after="0" w:line="240" w:lineRule="auto"/>
        <w:ind w:left="4956" w:firstLine="708"/>
        <w:rPr>
          <w:rFonts w:ascii="Tahoma" w:eastAsia="Times New Roman" w:hAnsi="Tahoma" w:cs="Tahoma"/>
          <w:b/>
          <w:sz w:val="20"/>
          <w:szCs w:val="20"/>
          <w:lang w:eastAsia="pl-PL"/>
        </w:rPr>
      </w:pPr>
    </w:p>
    <w:p w:rsidR="009B4C66" w:rsidRPr="001D7E1D"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1D7E1D">
        <w:rPr>
          <w:rFonts w:ascii="Tahoma" w:eastAsia="Times New Roman" w:hAnsi="Tahoma" w:cs="Tahoma"/>
          <w:b/>
          <w:u w:val="single"/>
          <w:lang w:eastAsia="ar-SA"/>
        </w:rPr>
        <w:t xml:space="preserve">Parametry  podlegające  ocenie  jakości </w:t>
      </w:r>
    </w:p>
    <w:p w:rsidR="009B4C66" w:rsidRPr="00A87CB3" w:rsidRDefault="009B4C66" w:rsidP="009B4C66">
      <w:pPr>
        <w:tabs>
          <w:tab w:val="left" w:pos="9214"/>
        </w:tabs>
        <w:spacing w:after="0" w:line="240" w:lineRule="auto"/>
        <w:ind w:right="1"/>
        <w:jc w:val="center"/>
        <w:rPr>
          <w:rFonts w:ascii="Tahoma" w:eastAsia="Times New Roman" w:hAnsi="Tahoma" w:cs="Tahoma"/>
          <w:sz w:val="20"/>
          <w:szCs w:val="20"/>
          <w:u w:val="single"/>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14  poz. 1 – prowadniki  angioplastyczne</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1"/>
        <w:gridCol w:w="3538"/>
        <w:gridCol w:w="1775"/>
        <w:gridCol w:w="1775"/>
        <w:gridCol w:w="2587"/>
      </w:tblGrid>
      <w:tr w:rsidR="009B4C66" w:rsidRPr="001D7E1D" w:rsidTr="009B4C66">
        <w:trPr>
          <w:jc w:val="center"/>
        </w:trPr>
        <w:tc>
          <w:tcPr>
            <w:tcW w:w="531"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p>
        </w:tc>
        <w:tc>
          <w:tcPr>
            <w:tcW w:w="3538"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775"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775"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MAKSYMALNA</w:t>
            </w:r>
          </w:p>
        </w:tc>
        <w:tc>
          <w:tcPr>
            <w:tcW w:w="2587"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9B4C66" w:rsidRPr="001D7E1D" w:rsidTr="009B4C66">
        <w:trPr>
          <w:jc w:val="center"/>
        </w:trPr>
        <w:tc>
          <w:tcPr>
            <w:tcW w:w="531"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3538"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1775"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775"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2587"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9B4C66" w:rsidRPr="00A87CB3" w:rsidTr="009B4C66">
        <w:trPr>
          <w:jc w:val="center"/>
        </w:trPr>
        <w:tc>
          <w:tcPr>
            <w:tcW w:w="531"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38"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Rodzaj  powłoki prowadnika zmniejszającej  tarcie</w:t>
            </w:r>
          </w:p>
        </w:tc>
        <w:tc>
          <w:tcPr>
            <w:tcW w:w="1775"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w:t>
            </w:r>
          </w:p>
        </w:tc>
        <w:tc>
          <w:tcPr>
            <w:tcW w:w="177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24</w:t>
            </w:r>
          </w:p>
        </w:tc>
        <w:tc>
          <w:tcPr>
            <w:tcW w:w="258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Powłoka o najmniejszym  tarciu-24 pkt. pozostałe  proporcjonalnie</w:t>
            </w:r>
          </w:p>
        </w:tc>
      </w:tr>
      <w:tr w:rsidR="009B4C66" w:rsidRPr="00A87CB3" w:rsidTr="009B4C66">
        <w:trPr>
          <w:jc w:val="center"/>
        </w:trPr>
        <w:tc>
          <w:tcPr>
            <w:tcW w:w="531"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38"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Właściwości trakcyjne (trackability, pushability)</w:t>
            </w:r>
          </w:p>
        </w:tc>
        <w:tc>
          <w:tcPr>
            <w:tcW w:w="1775"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w:t>
            </w:r>
          </w:p>
        </w:tc>
        <w:tc>
          <w:tcPr>
            <w:tcW w:w="177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32</w:t>
            </w:r>
          </w:p>
        </w:tc>
        <w:tc>
          <w:tcPr>
            <w:tcW w:w="258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Punktacja  na  podstawie  opisu     </w:t>
            </w:r>
          </w:p>
        </w:tc>
      </w:tr>
      <w:tr w:rsidR="009B4C66" w:rsidRPr="00A87CB3" w:rsidTr="009B4C66">
        <w:trPr>
          <w:jc w:val="center"/>
        </w:trPr>
        <w:tc>
          <w:tcPr>
            <w:tcW w:w="531"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38"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Różne długości prowadnika</w:t>
            </w:r>
          </w:p>
        </w:tc>
        <w:tc>
          <w:tcPr>
            <w:tcW w:w="1775"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podać</w:t>
            </w:r>
          </w:p>
        </w:tc>
        <w:tc>
          <w:tcPr>
            <w:tcW w:w="177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4</w:t>
            </w:r>
          </w:p>
        </w:tc>
        <w:tc>
          <w:tcPr>
            <w:tcW w:w="258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ilość  różnych  długości-4 pkt pozostałe proporcjonalnie</w:t>
            </w:r>
          </w:p>
        </w:tc>
      </w:tr>
      <w:tr w:rsidR="009B4C66" w:rsidRPr="00A87CB3" w:rsidTr="009B4C66">
        <w:trPr>
          <w:jc w:val="center"/>
        </w:trPr>
        <w:tc>
          <w:tcPr>
            <w:tcW w:w="53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538"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Prowadniki   o  różnej  sztywności    </w:t>
            </w:r>
          </w:p>
        </w:tc>
        <w:tc>
          <w:tcPr>
            <w:tcW w:w="1775"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w:t>
            </w:r>
          </w:p>
        </w:tc>
        <w:tc>
          <w:tcPr>
            <w:tcW w:w="177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20</w:t>
            </w:r>
          </w:p>
        </w:tc>
        <w:tc>
          <w:tcPr>
            <w:tcW w:w="258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Największa  ilość  prowadników o różnej  sztywności 20 pkt-pozostałe proporcjonalnie</w:t>
            </w:r>
          </w:p>
        </w:tc>
      </w:tr>
      <w:tr w:rsidR="009B4C66" w:rsidRPr="00A87CB3" w:rsidTr="009B4C66">
        <w:trPr>
          <w:jc w:val="center"/>
        </w:trPr>
        <w:tc>
          <w:tcPr>
            <w:tcW w:w="531"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538"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Różne ukształtowanie miękkiej końcówki prowadnika</w:t>
            </w:r>
          </w:p>
        </w:tc>
        <w:tc>
          <w:tcPr>
            <w:tcW w:w="1775" w:type="dxa"/>
          </w:tcPr>
          <w:p w:rsidR="009B4C66" w:rsidRPr="00A87CB3" w:rsidRDefault="009B4C66" w:rsidP="009B4C66">
            <w:pPr>
              <w:autoSpaceDE w:val="0"/>
              <w:autoSpaceDN w:val="0"/>
              <w:spacing w:after="0" w:line="240" w:lineRule="auto"/>
              <w:rPr>
                <w:rFonts w:ascii="Tahoma" w:hAnsi="Tahoma" w:cs="Tahoma"/>
                <w:sz w:val="20"/>
                <w:szCs w:val="20"/>
              </w:rPr>
            </w:pPr>
          </w:p>
        </w:tc>
        <w:tc>
          <w:tcPr>
            <w:tcW w:w="177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20</w:t>
            </w:r>
          </w:p>
        </w:tc>
        <w:tc>
          <w:tcPr>
            <w:tcW w:w="258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ilość  różnych ukształtowań 20 pkt- pozostałe proporcjonalnie</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14 poz. 2 – prowadniki  angioplastyczne do rekanalizacji całkowicie zamkniętych naczyń</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0"/>
        <w:gridCol w:w="3156"/>
        <w:gridCol w:w="1862"/>
        <w:gridCol w:w="1775"/>
        <w:gridCol w:w="2883"/>
      </w:tblGrid>
      <w:tr w:rsidR="009B4C66" w:rsidRPr="001D7E1D" w:rsidTr="009B4C66">
        <w:trPr>
          <w:jc w:val="center"/>
        </w:trPr>
        <w:tc>
          <w:tcPr>
            <w:tcW w:w="530"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p>
        </w:tc>
        <w:tc>
          <w:tcPr>
            <w:tcW w:w="3156"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86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775"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MAKSYMALNA</w:t>
            </w:r>
          </w:p>
        </w:tc>
        <w:tc>
          <w:tcPr>
            <w:tcW w:w="2883"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9B4C66" w:rsidRPr="001D7E1D" w:rsidTr="009B4C66">
        <w:trPr>
          <w:jc w:val="center"/>
        </w:trPr>
        <w:tc>
          <w:tcPr>
            <w:tcW w:w="530"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3156"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186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775"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2883"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15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Rodzaj  powłoki prowadnika zmniejszającej  tarcie</w:t>
            </w:r>
          </w:p>
        </w:tc>
        <w:tc>
          <w:tcPr>
            <w:tcW w:w="186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w:t>
            </w:r>
          </w:p>
        </w:tc>
        <w:tc>
          <w:tcPr>
            <w:tcW w:w="177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24</w:t>
            </w:r>
          </w:p>
        </w:tc>
        <w:tc>
          <w:tcPr>
            <w:tcW w:w="288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Powłoka o najmniejszym  tarciu-24 pkt Pozostałe  proporcjonalnie</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15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Właściwości trakcyjne (trackability, pushability)</w:t>
            </w:r>
          </w:p>
        </w:tc>
        <w:tc>
          <w:tcPr>
            <w:tcW w:w="186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w:t>
            </w:r>
          </w:p>
        </w:tc>
        <w:tc>
          <w:tcPr>
            <w:tcW w:w="177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32</w:t>
            </w:r>
          </w:p>
        </w:tc>
        <w:tc>
          <w:tcPr>
            <w:tcW w:w="288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Punktacja  na  podstawie  opisu     </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15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Różne długości prowadnika</w:t>
            </w:r>
          </w:p>
        </w:tc>
        <w:tc>
          <w:tcPr>
            <w:tcW w:w="186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podać</w:t>
            </w:r>
          </w:p>
        </w:tc>
        <w:tc>
          <w:tcPr>
            <w:tcW w:w="177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4</w:t>
            </w:r>
          </w:p>
        </w:tc>
        <w:tc>
          <w:tcPr>
            <w:tcW w:w="288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Największa  ilość  różnych  długości- 4 pkt pozostałe proporcjonalnie </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15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Prowadniki   o  różnej  sztywności    </w:t>
            </w:r>
          </w:p>
        </w:tc>
        <w:tc>
          <w:tcPr>
            <w:tcW w:w="186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w:t>
            </w:r>
          </w:p>
        </w:tc>
        <w:tc>
          <w:tcPr>
            <w:tcW w:w="177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20</w:t>
            </w:r>
          </w:p>
        </w:tc>
        <w:tc>
          <w:tcPr>
            <w:tcW w:w="2883"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Największa  ilość  prowadników.o różnej  sztywności 20 pkt- pozostałe  proporcjonalnie </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15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Różne ukształtowanie miękkiej końcówki prowadnika</w:t>
            </w:r>
          </w:p>
        </w:tc>
        <w:tc>
          <w:tcPr>
            <w:tcW w:w="1862" w:type="dxa"/>
          </w:tcPr>
          <w:p w:rsidR="009B4C66" w:rsidRPr="00A87CB3" w:rsidRDefault="009B4C66" w:rsidP="009B4C66">
            <w:pPr>
              <w:autoSpaceDE w:val="0"/>
              <w:autoSpaceDN w:val="0"/>
              <w:spacing w:after="0" w:line="240" w:lineRule="auto"/>
              <w:rPr>
                <w:rFonts w:ascii="Tahoma" w:hAnsi="Tahoma" w:cs="Tahoma"/>
                <w:sz w:val="20"/>
                <w:szCs w:val="20"/>
              </w:rPr>
            </w:pPr>
          </w:p>
        </w:tc>
        <w:tc>
          <w:tcPr>
            <w:tcW w:w="1775"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20</w:t>
            </w:r>
          </w:p>
        </w:tc>
        <w:tc>
          <w:tcPr>
            <w:tcW w:w="2883"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Największa  ilość  różnych ukształtowań20pkt- pozostałe  proporcjonalnie</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6379"/>
        </w:tabs>
        <w:spacing w:after="0" w:line="240" w:lineRule="auto"/>
        <w:ind w:left="4956" w:firstLine="708"/>
        <w:jc w:val="center"/>
        <w:rPr>
          <w:rFonts w:ascii="Tahoma" w:eastAsia="Calibri"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Calibri" w:hAnsi="Tahoma" w:cs="Tahoma"/>
          <w:b/>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1B-15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15)</w:t>
      </w:r>
    </w:p>
    <w:p w:rsidR="009B4C66" w:rsidRPr="00A87CB3" w:rsidRDefault="009B4C66" w:rsidP="009B4C66">
      <w:pPr>
        <w:tabs>
          <w:tab w:val="left" w:pos="6379"/>
        </w:tabs>
        <w:spacing w:after="0" w:line="240" w:lineRule="auto"/>
        <w:rPr>
          <w:rFonts w:ascii="Tahoma" w:eastAsia="Times New Roman" w:hAnsi="Tahoma" w:cs="Tahoma"/>
          <w:b/>
          <w:sz w:val="20"/>
          <w:szCs w:val="20"/>
          <w:lang w:eastAsia="pl-PL"/>
        </w:rPr>
      </w:pPr>
    </w:p>
    <w:p w:rsidR="009B4C66" w:rsidRPr="001D7E1D"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1D7E1D">
        <w:rPr>
          <w:rFonts w:ascii="Tahoma" w:eastAsia="Times New Roman" w:hAnsi="Tahoma" w:cs="Tahoma"/>
          <w:b/>
          <w:u w:val="single"/>
          <w:lang w:eastAsia="ar-SA"/>
        </w:rPr>
        <w:t xml:space="preserve">Parametry  podlegające  ocenie  jakości </w:t>
      </w:r>
    </w:p>
    <w:p w:rsidR="009B4C66" w:rsidRPr="00A87CB3" w:rsidRDefault="009B4C66" w:rsidP="009B4C66">
      <w:pPr>
        <w:spacing w:after="0" w:line="240" w:lineRule="auto"/>
        <w:rPr>
          <w:rFonts w:ascii="Tahoma" w:eastAsia="Times New Roman" w:hAnsi="Tahoma" w:cs="Tahoma"/>
          <w:b/>
          <w:sz w:val="20"/>
          <w:szCs w:val="20"/>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15 Y-adaptery</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81"/>
        <w:gridCol w:w="3329"/>
        <w:gridCol w:w="1882"/>
        <w:gridCol w:w="1737"/>
        <w:gridCol w:w="2677"/>
      </w:tblGrid>
      <w:tr w:rsidR="009B4C66" w:rsidRPr="001D7E1D" w:rsidTr="009B4C66">
        <w:trPr>
          <w:jc w:val="center"/>
        </w:trPr>
        <w:tc>
          <w:tcPr>
            <w:tcW w:w="581"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tc>
        <w:tc>
          <w:tcPr>
            <w:tcW w:w="3329"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88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737"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MAKSYMALNA</w:t>
            </w:r>
          </w:p>
        </w:tc>
        <w:tc>
          <w:tcPr>
            <w:tcW w:w="2677"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9B4C66" w:rsidRPr="001D7E1D" w:rsidTr="009B4C66">
        <w:trPr>
          <w:jc w:val="center"/>
        </w:trPr>
        <w:tc>
          <w:tcPr>
            <w:tcW w:w="581"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3329"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188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737"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2677"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9B4C66" w:rsidRPr="00A87CB3" w:rsidTr="009B4C66">
        <w:trPr>
          <w:jc w:val="center"/>
        </w:trPr>
        <w:tc>
          <w:tcPr>
            <w:tcW w:w="58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3329"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Łatwość obsługi</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ab/>
            </w:r>
            <w:r w:rsidRPr="00A87CB3">
              <w:rPr>
                <w:rFonts w:ascii="Tahoma" w:hAnsi="Tahoma" w:cs="Tahoma"/>
                <w:sz w:val="20"/>
                <w:szCs w:val="20"/>
              </w:rPr>
              <w:tab/>
            </w:r>
            <w:r w:rsidRPr="00A87CB3">
              <w:rPr>
                <w:rFonts w:ascii="Tahoma" w:hAnsi="Tahoma" w:cs="Tahoma"/>
                <w:sz w:val="20"/>
                <w:szCs w:val="20"/>
              </w:rPr>
              <w:tab/>
            </w:r>
            <w:r w:rsidRPr="00A87CB3">
              <w:rPr>
                <w:rFonts w:ascii="Tahoma" w:hAnsi="Tahoma" w:cs="Tahoma"/>
                <w:sz w:val="20"/>
                <w:szCs w:val="20"/>
              </w:rPr>
              <w:tab/>
            </w:r>
          </w:p>
        </w:tc>
        <w:tc>
          <w:tcPr>
            <w:tcW w:w="18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w:t>
            </w:r>
          </w:p>
        </w:tc>
        <w:tc>
          <w:tcPr>
            <w:tcW w:w="1737"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38</w:t>
            </w:r>
          </w:p>
        </w:tc>
        <w:tc>
          <w:tcPr>
            <w:tcW w:w="267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r w:rsidR="009B4C66" w:rsidRPr="00A87CB3" w:rsidTr="009B4C66">
        <w:trPr>
          <w:jc w:val="center"/>
        </w:trPr>
        <w:tc>
          <w:tcPr>
            <w:tcW w:w="58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3329"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Przezroczystość ścianek adaptera</w:t>
            </w:r>
          </w:p>
        </w:tc>
        <w:tc>
          <w:tcPr>
            <w:tcW w:w="188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w:t>
            </w:r>
          </w:p>
        </w:tc>
        <w:tc>
          <w:tcPr>
            <w:tcW w:w="1737"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6</w:t>
            </w:r>
          </w:p>
        </w:tc>
        <w:tc>
          <w:tcPr>
            <w:tcW w:w="267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Jak  wyżej</w:t>
            </w:r>
          </w:p>
        </w:tc>
      </w:tr>
      <w:tr w:rsidR="009B4C66" w:rsidRPr="00A87CB3" w:rsidTr="009B4C66">
        <w:trPr>
          <w:jc w:val="center"/>
        </w:trPr>
        <w:tc>
          <w:tcPr>
            <w:tcW w:w="58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332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Średnica  wewnętrzna  Y-adaptera</w:t>
            </w:r>
          </w:p>
        </w:tc>
        <w:tc>
          <w:tcPr>
            <w:tcW w:w="1882" w:type="dxa"/>
          </w:tcPr>
          <w:p w:rsidR="009B4C66" w:rsidRPr="00A87CB3" w:rsidRDefault="009B4C66" w:rsidP="009B4C66">
            <w:pPr>
              <w:pStyle w:val="Nagwek5"/>
              <w:jc w:val="left"/>
              <w:rPr>
                <w:rFonts w:ascii="Tahoma" w:hAnsi="Tahoma" w:cs="Tahoma"/>
                <w:b w:val="0"/>
                <w:sz w:val="20"/>
              </w:rPr>
            </w:pPr>
            <w:r w:rsidRPr="00A87CB3">
              <w:rPr>
                <w:rFonts w:ascii="Tahoma" w:hAnsi="Tahoma" w:cs="Tahoma"/>
                <w:b w:val="0"/>
                <w:sz w:val="20"/>
              </w:rPr>
              <w:t>podać</w:t>
            </w:r>
          </w:p>
        </w:tc>
        <w:tc>
          <w:tcPr>
            <w:tcW w:w="1737"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6</w:t>
            </w:r>
          </w:p>
        </w:tc>
        <w:tc>
          <w:tcPr>
            <w:tcW w:w="267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Największa średnica 6 pkt pozostałe  proporcjonalnie </w:t>
            </w:r>
          </w:p>
        </w:tc>
      </w:tr>
      <w:tr w:rsidR="009B4C66" w:rsidRPr="00A87CB3" w:rsidTr="009B4C66">
        <w:trPr>
          <w:jc w:val="center"/>
        </w:trPr>
        <w:tc>
          <w:tcPr>
            <w:tcW w:w="58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32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Szczelność zastawki  hemostatycznej </w:t>
            </w:r>
          </w:p>
        </w:tc>
        <w:tc>
          <w:tcPr>
            <w:tcW w:w="1882" w:type="dxa"/>
          </w:tcPr>
          <w:p w:rsidR="009B4C66" w:rsidRPr="00A87CB3" w:rsidRDefault="009B4C66" w:rsidP="009B4C66">
            <w:pPr>
              <w:pStyle w:val="Nagwek5"/>
              <w:jc w:val="left"/>
              <w:rPr>
                <w:rFonts w:ascii="Tahoma" w:hAnsi="Tahoma" w:cs="Tahoma"/>
                <w:b w:val="0"/>
                <w:sz w:val="20"/>
              </w:rPr>
            </w:pPr>
            <w:r w:rsidRPr="00A87CB3">
              <w:rPr>
                <w:rFonts w:ascii="Tahoma" w:hAnsi="Tahoma" w:cs="Tahoma"/>
                <w:b w:val="0"/>
                <w:sz w:val="20"/>
              </w:rPr>
              <w:t>opis</w:t>
            </w:r>
          </w:p>
          <w:p w:rsidR="009B4C66" w:rsidRPr="00A87CB3" w:rsidRDefault="009B4C66" w:rsidP="009B4C66">
            <w:pPr>
              <w:pStyle w:val="Nagwek5"/>
              <w:jc w:val="left"/>
              <w:rPr>
                <w:rFonts w:ascii="Tahoma" w:hAnsi="Tahoma" w:cs="Tahoma"/>
                <w:b w:val="0"/>
                <w:sz w:val="20"/>
              </w:rPr>
            </w:pPr>
          </w:p>
        </w:tc>
        <w:tc>
          <w:tcPr>
            <w:tcW w:w="1737"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50</w:t>
            </w:r>
          </w:p>
        </w:tc>
        <w:tc>
          <w:tcPr>
            <w:tcW w:w="267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Pr="00A87CB3"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Pr="00A87CB3"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Pr="00A87CB3"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Pr="00A87CB3"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Pr="00A87CB3"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Pr="00A87CB3"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Pr="00A87CB3"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Pr="00A87CB3" w:rsidRDefault="009B4C66" w:rsidP="009B4C66">
      <w:pPr>
        <w:suppressAutoHyphens/>
        <w:spacing w:after="0" w:line="240" w:lineRule="auto"/>
        <w:jc w:val="center"/>
        <w:rPr>
          <w:rFonts w:ascii="Tahoma" w:eastAsia="Times New Roman" w:hAnsi="Tahoma" w:cs="Tahoma"/>
          <w:b/>
          <w:sz w:val="20"/>
          <w:szCs w:val="20"/>
          <w:u w:val="single"/>
          <w:lang w:eastAsia="ar-SA"/>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1B-17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17)</w:t>
      </w:r>
    </w:p>
    <w:p w:rsidR="009B4C66" w:rsidRPr="00A87CB3" w:rsidRDefault="009B4C66" w:rsidP="009B4C66">
      <w:pPr>
        <w:suppressAutoHyphens/>
        <w:spacing w:after="0" w:line="240" w:lineRule="auto"/>
        <w:rPr>
          <w:rFonts w:ascii="Tahoma" w:eastAsia="Times New Roman" w:hAnsi="Tahoma" w:cs="Tahoma"/>
          <w:b/>
          <w:sz w:val="20"/>
          <w:szCs w:val="20"/>
          <w:u w:val="single"/>
          <w:lang w:eastAsia="ar-SA"/>
        </w:rPr>
      </w:pPr>
    </w:p>
    <w:p w:rsidR="009B4C66" w:rsidRPr="001D7E1D"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1D7E1D">
        <w:rPr>
          <w:rFonts w:ascii="Tahoma" w:eastAsia="Times New Roman" w:hAnsi="Tahoma" w:cs="Tahoma"/>
          <w:b/>
          <w:u w:val="single"/>
          <w:lang w:eastAsia="ar-SA"/>
        </w:rPr>
        <w:t xml:space="preserve">Parametry  podlegające  ocenie  jakości </w:t>
      </w:r>
    </w:p>
    <w:p w:rsidR="009B4C66" w:rsidRPr="00A87CB3" w:rsidRDefault="009B4C66" w:rsidP="009B4C66">
      <w:pPr>
        <w:spacing w:after="0" w:line="240" w:lineRule="auto"/>
        <w:rPr>
          <w:rFonts w:ascii="Tahoma" w:eastAsia="Times New Roman" w:hAnsi="Tahoma" w:cs="Tahoma"/>
          <w:b/>
          <w:sz w:val="20"/>
          <w:szCs w:val="20"/>
          <w:lang w:eastAsia="pl-PL"/>
        </w:rPr>
      </w:pPr>
    </w:p>
    <w:p w:rsidR="009B4C66" w:rsidRPr="00A87CB3" w:rsidRDefault="009B4C66" w:rsidP="009B4C66">
      <w:pPr>
        <w:spacing w:after="0" w:line="240" w:lineRule="auto"/>
        <w:ind w:right="-567"/>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Zadanie  nr 17 poz. 1 -  Introduktory  naczyniowe  „krótkie” 11-12 cm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30"/>
        <w:gridCol w:w="3686"/>
        <w:gridCol w:w="1647"/>
        <w:gridCol w:w="1484"/>
        <w:gridCol w:w="2859"/>
      </w:tblGrid>
      <w:tr w:rsidR="009B4C66" w:rsidRPr="001D7E1D" w:rsidTr="009B4C66">
        <w:trPr>
          <w:jc w:val="center"/>
        </w:trPr>
        <w:tc>
          <w:tcPr>
            <w:tcW w:w="530"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tc>
        <w:tc>
          <w:tcPr>
            <w:tcW w:w="3686"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647"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484"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NOMINALNA</w:t>
            </w:r>
          </w:p>
        </w:tc>
        <w:tc>
          <w:tcPr>
            <w:tcW w:w="2859"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9B4C66" w:rsidRPr="001D7E1D" w:rsidTr="009B4C66">
        <w:trPr>
          <w:jc w:val="center"/>
        </w:trPr>
        <w:tc>
          <w:tcPr>
            <w:tcW w:w="530"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1</w:t>
            </w:r>
          </w:p>
        </w:tc>
        <w:tc>
          <w:tcPr>
            <w:tcW w:w="3686"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2</w:t>
            </w:r>
          </w:p>
        </w:tc>
        <w:tc>
          <w:tcPr>
            <w:tcW w:w="1647"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3</w:t>
            </w:r>
          </w:p>
        </w:tc>
        <w:tc>
          <w:tcPr>
            <w:tcW w:w="1484"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4</w:t>
            </w:r>
          </w:p>
        </w:tc>
        <w:tc>
          <w:tcPr>
            <w:tcW w:w="2859"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5</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3686"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Różne  średnice  wewnętrzne</w:t>
            </w:r>
          </w:p>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/minimum  od  5F  do  10</w:t>
            </w:r>
            <w:r>
              <w:rPr>
                <w:rFonts w:ascii="Tahoma" w:hAnsi="Tahoma" w:cs="Tahoma"/>
                <w:sz w:val="20"/>
                <w:szCs w:val="20"/>
              </w:rPr>
              <w:t xml:space="preserve"> </w:t>
            </w:r>
            <w:r w:rsidRPr="00A87CB3">
              <w:rPr>
                <w:rFonts w:ascii="Tahoma" w:hAnsi="Tahoma" w:cs="Tahoma"/>
                <w:sz w:val="20"/>
                <w:szCs w:val="20"/>
              </w:rPr>
              <w:t>F/</w:t>
            </w:r>
          </w:p>
          <w:p w:rsidR="009B4C66" w:rsidRPr="00A87CB3" w:rsidRDefault="009B4C66" w:rsidP="009B4C66">
            <w:pPr>
              <w:autoSpaceDE w:val="0"/>
              <w:autoSpaceDN w:val="0"/>
              <w:spacing w:after="0" w:line="240" w:lineRule="auto"/>
              <w:rPr>
                <w:rFonts w:ascii="Tahoma" w:hAnsi="Tahoma" w:cs="Tahoma"/>
                <w:sz w:val="20"/>
                <w:szCs w:val="20"/>
              </w:rPr>
            </w:pPr>
          </w:p>
        </w:tc>
        <w:tc>
          <w:tcPr>
            <w:tcW w:w="1647"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20</w:t>
            </w:r>
          </w:p>
        </w:tc>
        <w:tc>
          <w:tcPr>
            <w:tcW w:w="285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ilość średnic – 20 pkt.,  pozostały  proporcjonalnie</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368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Odporność  na  skręcenie  i  złamania</w:t>
            </w:r>
          </w:p>
        </w:tc>
        <w:tc>
          <w:tcPr>
            <w:tcW w:w="1647"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11</w:t>
            </w:r>
          </w:p>
        </w:tc>
        <w:tc>
          <w:tcPr>
            <w:tcW w:w="285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Punktacja na podstawie  opisu</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368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Boczny  odpływ – umieszczenie  ramienia  bocznego w  stosunku  do  zastawki</w:t>
            </w:r>
          </w:p>
        </w:tc>
        <w:tc>
          <w:tcPr>
            <w:tcW w:w="164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w:t>
            </w: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26</w:t>
            </w:r>
          </w:p>
        </w:tc>
        <w:tc>
          <w:tcPr>
            <w:tcW w:w="285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Punktacja  na  podstawie  opisu</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68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Szczelność  zastawki  hemostatycznej w trakcie  wielokrotnej wymiany sprzętu /cewniki, prowadniki/</w:t>
            </w:r>
          </w:p>
        </w:tc>
        <w:tc>
          <w:tcPr>
            <w:tcW w:w="1647" w:type="dxa"/>
          </w:tcPr>
          <w:p w:rsidR="009B4C66" w:rsidRPr="00A87CB3" w:rsidRDefault="009B4C66" w:rsidP="009B4C66">
            <w:pPr>
              <w:pStyle w:val="Nagwek5"/>
              <w:jc w:val="left"/>
              <w:rPr>
                <w:rFonts w:ascii="Tahoma" w:hAnsi="Tahoma" w:cs="Tahoma"/>
                <w:b w:val="0"/>
                <w:sz w:val="20"/>
              </w:rPr>
            </w:pPr>
            <w:r w:rsidRPr="00A87CB3">
              <w:rPr>
                <w:rFonts w:ascii="Tahoma" w:hAnsi="Tahoma" w:cs="Tahoma"/>
                <w:b w:val="0"/>
                <w:sz w:val="20"/>
              </w:rPr>
              <w:t>opis</w:t>
            </w: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32</w:t>
            </w:r>
          </w:p>
        </w:tc>
        <w:tc>
          <w:tcPr>
            <w:tcW w:w="2859"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Jak  wyżej</w:t>
            </w:r>
          </w:p>
        </w:tc>
      </w:tr>
      <w:tr w:rsidR="009B4C66" w:rsidRPr="00A87CB3" w:rsidTr="009B4C66">
        <w:trPr>
          <w:jc w:val="center"/>
        </w:trPr>
        <w:tc>
          <w:tcPr>
            <w:tcW w:w="53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686"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Gładkie przejście między koszulką a  </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rozszerzaczem</w:t>
            </w:r>
          </w:p>
        </w:tc>
        <w:tc>
          <w:tcPr>
            <w:tcW w:w="1647" w:type="dxa"/>
          </w:tcPr>
          <w:p w:rsidR="009B4C66" w:rsidRPr="00A87CB3" w:rsidRDefault="009B4C66" w:rsidP="009B4C66">
            <w:pPr>
              <w:pStyle w:val="Nagwek5"/>
              <w:jc w:val="left"/>
              <w:rPr>
                <w:rFonts w:ascii="Tahoma" w:hAnsi="Tahoma" w:cs="Tahoma"/>
                <w:b w:val="0"/>
                <w:sz w:val="20"/>
              </w:rPr>
            </w:pPr>
            <w:r w:rsidRPr="00A87CB3">
              <w:rPr>
                <w:rFonts w:ascii="Tahoma" w:hAnsi="Tahoma" w:cs="Tahoma"/>
                <w:b w:val="0"/>
                <w:sz w:val="20"/>
              </w:rPr>
              <w:t>TAK/NIE</w:t>
            </w:r>
          </w:p>
        </w:tc>
        <w:tc>
          <w:tcPr>
            <w:tcW w:w="1484"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11</w:t>
            </w:r>
          </w:p>
        </w:tc>
        <w:tc>
          <w:tcPr>
            <w:tcW w:w="2859"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TAK – 11 pkt</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NIE  -  0 pkt</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lub skreślenie słowa „TAK” lub „NIE”. Nie wypełnienie tabeli (nie podanie lub nie opisanie oferowanego parametru lub brak skreślenia słowa „TAK” lub „NIE”) spowoduje, iż oferta otrzyma „0” punktów jakościowych.  </w:t>
      </w: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ind w:right="-567"/>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17 poz. 2 -  Introduktory  naczyniowe  transradialne</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63"/>
        <w:gridCol w:w="3553"/>
        <w:gridCol w:w="1628"/>
        <w:gridCol w:w="1922"/>
        <w:gridCol w:w="2440"/>
      </w:tblGrid>
      <w:tr w:rsidR="009B4C66" w:rsidRPr="001D7E1D" w:rsidTr="009B4C66">
        <w:trPr>
          <w:jc w:val="center"/>
        </w:trPr>
        <w:tc>
          <w:tcPr>
            <w:tcW w:w="663"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tc>
        <w:tc>
          <w:tcPr>
            <w:tcW w:w="3553"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628"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92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MAKSYMALNA</w:t>
            </w:r>
          </w:p>
        </w:tc>
        <w:tc>
          <w:tcPr>
            <w:tcW w:w="2440"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9B4C66" w:rsidRPr="001D7E1D" w:rsidTr="009B4C66">
        <w:trPr>
          <w:jc w:val="center"/>
        </w:trPr>
        <w:tc>
          <w:tcPr>
            <w:tcW w:w="663"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3553"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1628"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92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2440"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9B4C66" w:rsidRPr="00A87CB3" w:rsidTr="009B4C66">
        <w:trPr>
          <w:jc w:val="center"/>
        </w:trPr>
        <w:tc>
          <w:tcPr>
            <w:tcW w:w="663"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355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Różne  średnice  wewnętrzne</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/minimum  od  5F  do  7F/</w:t>
            </w:r>
          </w:p>
        </w:tc>
        <w:tc>
          <w:tcPr>
            <w:tcW w:w="1628"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92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17</w:t>
            </w:r>
          </w:p>
        </w:tc>
        <w:tc>
          <w:tcPr>
            <w:tcW w:w="244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ilość średnic – 17 pkt.,  pozostały  proporcjonalnie</w:t>
            </w:r>
          </w:p>
        </w:tc>
      </w:tr>
      <w:tr w:rsidR="009B4C66" w:rsidRPr="00A87CB3" w:rsidTr="009B4C66">
        <w:trPr>
          <w:jc w:val="center"/>
        </w:trPr>
        <w:tc>
          <w:tcPr>
            <w:tcW w:w="663"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355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Odporność  na  skręcenie  i  złamania</w:t>
            </w:r>
          </w:p>
        </w:tc>
        <w:tc>
          <w:tcPr>
            <w:tcW w:w="1628"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92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16</w:t>
            </w:r>
          </w:p>
        </w:tc>
        <w:tc>
          <w:tcPr>
            <w:tcW w:w="244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Punktacja na podstawie  opisu</w:t>
            </w:r>
          </w:p>
        </w:tc>
      </w:tr>
      <w:tr w:rsidR="009B4C66" w:rsidRPr="00A87CB3" w:rsidTr="009B4C66">
        <w:trPr>
          <w:jc w:val="center"/>
        </w:trPr>
        <w:tc>
          <w:tcPr>
            <w:tcW w:w="663"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355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Boczny  odpływ – </w:t>
            </w:r>
            <w:r>
              <w:rPr>
                <w:rFonts w:ascii="Tahoma" w:hAnsi="Tahoma" w:cs="Tahoma"/>
                <w:sz w:val="20"/>
                <w:szCs w:val="20"/>
              </w:rPr>
              <w:t xml:space="preserve"> </w:t>
            </w:r>
            <w:r w:rsidRPr="00A87CB3">
              <w:rPr>
                <w:rFonts w:ascii="Tahoma" w:hAnsi="Tahoma" w:cs="Tahoma"/>
                <w:sz w:val="20"/>
                <w:szCs w:val="20"/>
              </w:rPr>
              <w:t>umieszczenie  ramienia  bocznego w  stosunku  do  zastawki</w:t>
            </w:r>
          </w:p>
        </w:tc>
        <w:tc>
          <w:tcPr>
            <w:tcW w:w="1628" w:type="dxa"/>
          </w:tcPr>
          <w:p w:rsidR="009B4C66" w:rsidRPr="00A87CB3" w:rsidRDefault="009B4C66" w:rsidP="009B4C66">
            <w:pPr>
              <w:pStyle w:val="Nagwek5"/>
              <w:rPr>
                <w:rFonts w:ascii="Tahoma" w:hAnsi="Tahoma" w:cs="Tahoma"/>
                <w:b w:val="0"/>
                <w:sz w:val="20"/>
              </w:rPr>
            </w:pP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w:t>
            </w:r>
          </w:p>
        </w:tc>
        <w:tc>
          <w:tcPr>
            <w:tcW w:w="192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25</w:t>
            </w:r>
          </w:p>
        </w:tc>
        <w:tc>
          <w:tcPr>
            <w:tcW w:w="244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Punktacja  na  podstawie  opisu</w:t>
            </w:r>
          </w:p>
        </w:tc>
      </w:tr>
      <w:tr w:rsidR="009B4C66" w:rsidRPr="00A87CB3" w:rsidTr="009B4C66">
        <w:trPr>
          <w:jc w:val="center"/>
        </w:trPr>
        <w:tc>
          <w:tcPr>
            <w:tcW w:w="663"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55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Szczelność  zastawki  hemostatycznej  w  trakcie  wielokrotnej  wymiany  sprzętu /cewniki, prowadniki/</w:t>
            </w:r>
          </w:p>
        </w:tc>
        <w:tc>
          <w:tcPr>
            <w:tcW w:w="1628" w:type="dxa"/>
          </w:tcPr>
          <w:p w:rsidR="009B4C66" w:rsidRPr="00A87CB3" w:rsidRDefault="009B4C66" w:rsidP="009B4C66">
            <w:pPr>
              <w:pStyle w:val="Nagwek5"/>
              <w:jc w:val="left"/>
              <w:rPr>
                <w:rFonts w:ascii="Tahoma" w:hAnsi="Tahoma" w:cs="Tahoma"/>
                <w:b w:val="0"/>
                <w:sz w:val="20"/>
              </w:rPr>
            </w:pPr>
            <w:r w:rsidRPr="00A87CB3">
              <w:rPr>
                <w:rFonts w:ascii="Tahoma" w:hAnsi="Tahoma" w:cs="Tahoma"/>
                <w:b w:val="0"/>
                <w:sz w:val="20"/>
              </w:rPr>
              <w:t>opis</w:t>
            </w:r>
          </w:p>
        </w:tc>
        <w:tc>
          <w:tcPr>
            <w:tcW w:w="192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25</w:t>
            </w:r>
          </w:p>
        </w:tc>
        <w:tc>
          <w:tcPr>
            <w:tcW w:w="244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Jak  wyżej</w:t>
            </w:r>
          </w:p>
        </w:tc>
      </w:tr>
      <w:tr w:rsidR="009B4C66" w:rsidRPr="00A87CB3" w:rsidTr="009B4C66">
        <w:trPr>
          <w:jc w:val="center"/>
        </w:trPr>
        <w:tc>
          <w:tcPr>
            <w:tcW w:w="663"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553"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Gładkie  przejście  między  koszulką  a  rozszerzaczem</w:t>
            </w:r>
          </w:p>
        </w:tc>
        <w:tc>
          <w:tcPr>
            <w:tcW w:w="1628" w:type="dxa"/>
          </w:tcPr>
          <w:p w:rsidR="009B4C66" w:rsidRPr="00A87CB3" w:rsidRDefault="009B4C66" w:rsidP="009B4C66">
            <w:pPr>
              <w:pStyle w:val="Nagwek5"/>
              <w:jc w:val="left"/>
              <w:rPr>
                <w:rFonts w:ascii="Tahoma" w:hAnsi="Tahoma" w:cs="Tahoma"/>
                <w:b w:val="0"/>
                <w:sz w:val="20"/>
              </w:rPr>
            </w:pPr>
            <w:r w:rsidRPr="00A87CB3">
              <w:rPr>
                <w:rFonts w:ascii="Tahoma" w:hAnsi="Tahoma" w:cs="Tahoma"/>
                <w:b w:val="0"/>
                <w:sz w:val="20"/>
              </w:rPr>
              <w:t>TAK/NIE</w:t>
            </w:r>
          </w:p>
        </w:tc>
        <w:tc>
          <w:tcPr>
            <w:tcW w:w="192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17</w:t>
            </w:r>
          </w:p>
        </w:tc>
        <w:tc>
          <w:tcPr>
            <w:tcW w:w="2440"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TAK – 17pkt</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NIE  -  0 pkt</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lub skreślenie słowa „TAK” lub „NIE”. Nie wypełnienie tabeli (nie podanie lub nie opisanie oferowanego parametru lub brak skreślenia słowa „TAK” lub „NIE”) spowoduje, iż oferta otrzyma „0” punktów jakościowych.  </w:t>
      </w:r>
    </w:p>
    <w:p w:rsidR="009B4C66" w:rsidRPr="00A87CB3" w:rsidRDefault="009B4C66" w:rsidP="009B4C66">
      <w:pPr>
        <w:tabs>
          <w:tab w:val="num" w:pos="709"/>
        </w:tabs>
        <w:spacing w:after="0" w:line="240" w:lineRule="auto"/>
        <w:jc w:val="both"/>
        <w:rPr>
          <w:rFonts w:ascii="Tahoma" w:eastAsia="Times New Roman" w:hAnsi="Tahoma" w:cs="Tahoma"/>
          <w:color w:val="000000"/>
          <w:sz w:val="20"/>
          <w:szCs w:val="20"/>
          <w:lang w:eastAsia="pl-PL"/>
        </w:rPr>
      </w:pPr>
    </w:p>
    <w:p w:rsidR="009B4C66" w:rsidRPr="00A87CB3" w:rsidRDefault="009B4C66" w:rsidP="009B4C66">
      <w:pPr>
        <w:spacing w:after="0" w:line="240" w:lineRule="auto"/>
        <w:ind w:right="-567"/>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17 poz. 3 -  introduktory  naczyniowe do tętnicy udowej  „długie” 23</w:t>
      </w:r>
      <w:r>
        <w:rPr>
          <w:rFonts w:ascii="Tahoma" w:eastAsia="Times New Roman" w:hAnsi="Tahoma" w:cs="Tahoma"/>
          <w:b/>
          <w:sz w:val="20"/>
          <w:szCs w:val="20"/>
          <w:lang w:eastAsia="pl-PL"/>
        </w:rPr>
        <w:t xml:space="preserve"> </w:t>
      </w:r>
      <w:r w:rsidRPr="00A87CB3">
        <w:rPr>
          <w:rFonts w:ascii="Tahoma" w:eastAsia="Times New Roman" w:hAnsi="Tahoma" w:cs="Tahoma"/>
          <w:b/>
          <w:sz w:val="20"/>
          <w:szCs w:val="20"/>
          <w:lang w:eastAsia="pl-PL"/>
        </w:rPr>
        <w:t xml:space="preserve">cm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40"/>
        <w:gridCol w:w="3576"/>
        <w:gridCol w:w="1902"/>
        <w:gridCol w:w="1648"/>
        <w:gridCol w:w="2440"/>
      </w:tblGrid>
      <w:tr w:rsidR="009B4C66" w:rsidRPr="001D7E1D" w:rsidTr="009B4C66">
        <w:trPr>
          <w:jc w:val="center"/>
        </w:trPr>
        <w:tc>
          <w:tcPr>
            <w:tcW w:w="640"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tc>
        <w:tc>
          <w:tcPr>
            <w:tcW w:w="3576"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902"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648"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MAKSYMALNA</w:t>
            </w:r>
          </w:p>
        </w:tc>
        <w:tc>
          <w:tcPr>
            <w:tcW w:w="2440"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9B4C66" w:rsidRPr="001D7E1D" w:rsidTr="009B4C66">
        <w:trPr>
          <w:jc w:val="center"/>
        </w:trPr>
        <w:tc>
          <w:tcPr>
            <w:tcW w:w="640"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3576"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1902"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648"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2440"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9B4C66" w:rsidRPr="00A87CB3" w:rsidTr="009B4C66">
        <w:trPr>
          <w:jc w:val="center"/>
        </w:trPr>
        <w:tc>
          <w:tcPr>
            <w:tcW w:w="64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357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Różne  średnice  wewnętrzne</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/minimum  od  5F  do  10</w:t>
            </w:r>
            <w:r>
              <w:rPr>
                <w:rFonts w:ascii="Tahoma" w:hAnsi="Tahoma" w:cs="Tahoma"/>
                <w:sz w:val="20"/>
                <w:szCs w:val="20"/>
              </w:rPr>
              <w:t xml:space="preserve"> </w:t>
            </w:r>
            <w:r w:rsidRPr="00A87CB3">
              <w:rPr>
                <w:rFonts w:ascii="Tahoma" w:hAnsi="Tahoma" w:cs="Tahoma"/>
                <w:sz w:val="20"/>
                <w:szCs w:val="20"/>
              </w:rPr>
              <w:t>F/</w:t>
            </w:r>
          </w:p>
        </w:tc>
        <w:tc>
          <w:tcPr>
            <w:tcW w:w="1902"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44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ilość średnic – 15 pkt.,  pozostałe  proporcjonalnie</w:t>
            </w:r>
          </w:p>
        </w:tc>
      </w:tr>
      <w:tr w:rsidR="009B4C66" w:rsidRPr="00A87CB3" w:rsidTr="009B4C66">
        <w:trPr>
          <w:jc w:val="center"/>
        </w:trPr>
        <w:tc>
          <w:tcPr>
            <w:tcW w:w="64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3576"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Odporność  na  skręcenie  i  złamania</w:t>
            </w:r>
          </w:p>
        </w:tc>
        <w:tc>
          <w:tcPr>
            <w:tcW w:w="1902"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44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Punktacja na podstawie  opisu</w:t>
            </w:r>
          </w:p>
        </w:tc>
      </w:tr>
      <w:tr w:rsidR="009B4C66" w:rsidRPr="00A87CB3" w:rsidTr="009B4C66">
        <w:trPr>
          <w:jc w:val="center"/>
        </w:trPr>
        <w:tc>
          <w:tcPr>
            <w:tcW w:w="64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357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Boczny  odpływ – umieszczenie  </w:t>
            </w:r>
            <w:r w:rsidRPr="00A87CB3">
              <w:rPr>
                <w:rFonts w:ascii="Tahoma" w:hAnsi="Tahoma" w:cs="Tahoma"/>
                <w:sz w:val="20"/>
                <w:szCs w:val="20"/>
              </w:rPr>
              <w:lastRenderedPageBreak/>
              <w:t>ramienia  bocznego w  stosunku  do  zastawki</w:t>
            </w:r>
          </w:p>
        </w:tc>
        <w:tc>
          <w:tcPr>
            <w:tcW w:w="1902"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lastRenderedPageBreak/>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44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Punktacja  na  podstawie  </w:t>
            </w:r>
            <w:r w:rsidRPr="00A87CB3">
              <w:rPr>
                <w:rFonts w:ascii="Tahoma" w:hAnsi="Tahoma" w:cs="Tahoma"/>
                <w:sz w:val="20"/>
                <w:szCs w:val="20"/>
              </w:rPr>
              <w:lastRenderedPageBreak/>
              <w:t>opisu</w:t>
            </w:r>
          </w:p>
        </w:tc>
      </w:tr>
      <w:tr w:rsidR="009B4C66" w:rsidRPr="00A87CB3" w:rsidTr="009B4C66">
        <w:trPr>
          <w:jc w:val="center"/>
        </w:trPr>
        <w:tc>
          <w:tcPr>
            <w:tcW w:w="64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lastRenderedPageBreak/>
              <w:t>4.</w:t>
            </w:r>
          </w:p>
        </w:tc>
        <w:tc>
          <w:tcPr>
            <w:tcW w:w="357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Szczelność  zastawki  hemostatycznej  w  trakcie  wielokrotnej  wymiany  sprzętu cewniki, prowadniki/</w:t>
            </w:r>
          </w:p>
        </w:tc>
        <w:tc>
          <w:tcPr>
            <w:tcW w:w="1902" w:type="dxa"/>
          </w:tcPr>
          <w:p w:rsidR="009B4C66" w:rsidRPr="00A87CB3" w:rsidRDefault="009B4C66" w:rsidP="009B4C66">
            <w:pPr>
              <w:pStyle w:val="Nagwek5"/>
              <w:jc w:val="left"/>
              <w:rPr>
                <w:rFonts w:ascii="Tahoma" w:hAnsi="Tahoma" w:cs="Tahoma"/>
                <w:b w:val="0"/>
                <w:sz w:val="20"/>
              </w:rPr>
            </w:pPr>
            <w:r w:rsidRPr="00A87CB3">
              <w:rPr>
                <w:rFonts w:ascii="Tahoma" w:hAnsi="Tahoma" w:cs="Tahoma"/>
                <w:b w:val="0"/>
                <w:sz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30</w:t>
            </w:r>
          </w:p>
        </w:tc>
        <w:tc>
          <w:tcPr>
            <w:tcW w:w="2440"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Jak  wyżej</w:t>
            </w:r>
          </w:p>
        </w:tc>
      </w:tr>
      <w:tr w:rsidR="009B4C66" w:rsidRPr="00A87CB3" w:rsidTr="009B4C66">
        <w:trPr>
          <w:jc w:val="center"/>
        </w:trPr>
        <w:tc>
          <w:tcPr>
            <w:tcW w:w="64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576"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Gładkie  przejście  między  koszulką  a  rozszerzaczem</w:t>
            </w:r>
          </w:p>
        </w:tc>
        <w:tc>
          <w:tcPr>
            <w:tcW w:w="1902" w:type="dxa"/>
          </w:tcPr>
          <w:p w:rsidR="009B4C66" w:rsidRPr="00A87CB3" w:rsidRDefault="009B4C66" w:rsidP="009B4C66">
            <w:pPr>
              <w:pStyle w:val="Nagwek5"/>
              <w:jc w:val="left"/>
              <w:rPr>
                <w:rFonts w:ascii="Tahoma" w:hAnsi="Tahoma" w:cs="Tahoma"/>
                <w:b w:val="0"/>
                <w:sz w:val="20"/>
              </w:rPr>
            </w:pPr>
            <w:r w:rsidRPr="00A87CB3">
              <w:rPr>
                <w:rFonts w:ascii="Tahoma" w:hAnsi="Tahoma" w:cs="Tahoma"/>
                <w:b w:val="0"/>
                <w:sz w:val="20"/>
              </w:rPr>
              <w:t>TAK/NIE</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440"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TAK – 15 pkt</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NIE  -  0 pkt</w:t>
            </w:r>
          </w:p>
        </w:tc>
      </w:tr>
      <w:tr w:rsidR="009B4C66" w:rsidRPr="00A87CB3" w:rsidTr="009B4C66">
        <w:trPr>
          <w:jc w:val="center"/>
        </w:trPr>
        <w:tc>
          <w:tcPr>
            <w:tcW w:w="640"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576"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Ilość  rozszerzaczy  do  długich  koszulek  dla  średnicy 7F  lub  większej</w:t>
            </w:r>
          </w:p>
        </w:tc>
        <w:tc>
          <w:tcPr>
            <w:tcW w:w="1902" w:type="dxa"/>
          </w:tcPr>
          <w:p w:rsidR="009B4C66" w:rsidRPr="00A87CB3" w:rsidRDefault="009B4C66" w:rsidP="009B4C66">
            <w:pPr>
              <w:pStyle w:val="Nagwek5"/>
              <w:rPr>
                <w:rFonts w:ascii="Tahoma" w:hAnsi="Tahoma" w:cs="Tahoma"/>
                <w:b w:val="0"/>
                <w:sz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10</w:t>
            </w:r>
          </w:p>
        </w:tc>
        <w:tc>
          <w:tcPr>
            <w:tcW w:w="2440"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Największa  ilość  10 pkt</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Pozostałe  proporcjonalnie</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lub skreślenie słowa „TAK” lub „NIE”. Nie wypełnienie tabeli (nie podanie lub nie opisanie oferowanego parametru lub brak skreślenia słowa „TAK” lub „NIE”) spowoduje, iż oferta otrzyma „0” punktów jakościowych.  </w:t>
      </w:r>
    </w:p>
    <w:p w:rsidR="009B4C66" w:rsidRDefault="009B4C66" w:rsidP="009B4C66">
      <w:pPr>
        <w:spacing w:after="0" w:line="240" w:lineRule="auto"/>
        <w:ind w:right="-567"/>
        <w:jc w:val="center"/>
        <w:rPr>
          <w:rFonts w:ascii="Tahoma" w:eastAsia="Times New Roman" w:hAnsi="Tahoma" w:cs="Tahoma"/>
          <w:b/>
          <w:sz w:val="20"/>
          <w:szCs w:val="20"/>
          <w:lang w:eastAsia="pl-PL"/>
        </w:rPr>
      </w:pPr>
    </w:p>
    <w:p w:rsidR="009B4C66" w:rsidRDefault="009B4C66" w:rsidP="009B4C66">
      <w:pPr>
        <w:spacing w:after="0" w:line="240" w:lineRule="auto"/>
        <w:ind w:right="-567"/>
        <w:jc w:val="center"/>
        <w:rPr>
          <w:rFonts w:ascii="Tahoma" w:eastAsia="Times New Roman" w:hAnsi="Tahoma" w:cs="Tahoma"/>
          <w:b/>
          <w:sz w:val="20"/>
          <w:szCs w:val="20"/>
          <w:lang w:eastAsia="pl-PL"/>
        </w:rPr>
      </w:pPr>
    </w:p>
    <w:p w:rsidR="009B4C66" w:rsidRDefault="009B4C66" w:rsidP="009B4C66">
      <w:pPr>
        <w:spacing w:after="0" w:line="240" w:lineRule="auto"/>
        <w:ind w:right="-567"/>
        <w:jc w:val="center"/>
        <w:rPr>
          <w:rFonts w:ascii="Tahoma" w:eastAsia="Times New Roman" w:hAnsi="Tahoma" w:cs="Tahoma"/>
          <w:b/>
          <w:sz w:val="20"/>
          <w:szCs w:val="20"/>
          <w:lang w:eastAsia="pl-PL"/>
        </w:rPr>
      </w:pPr>
    </w:p>
    <w:p w:rsidR="009B4C66" w:rsidRPr="00A87CB3" w:rsidRDefault="009B4C66" w:rsidP="009B4C66">
      <w:pPr>
        <w:spacing w:after="0" w:line="240" w:lineRule="auto"/>
        <w:ind w:right="-567"/>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1B-18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18)</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1D7E1D"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1D7E1D">
        <w:rPr>
          <w:rFonts w:ascii="Tahoma" w:eastAsia="Times New Roman" w:hAnsi="Tahoma" w:cs="Tahoma"/>
          <w:b/>
          <w:u w:val="single"/>
          <w:lang w:eastAsia="ar-SA"/>
        </w:rPr>
        <w:t xml:space="preserve">Parametry  podlegające  ocenie  jakości </w:t>
      </w:r>
    </w:p>
    <w:p w:rsidR="009B4C66" w:rsidRPr="00A87CB3" w:rsidRDefault="009B4C66" w:rsidP="009B4C66">
      <w:pPr>
        <w:spacing w:after="0" w:line="240" w:lineRule="auto"/>
        <w:ind w:right="-567"/>
        <w:jc w:val="center"/>
        <w:rPr>
          <w:rFonts w:ascii="Tahoma" w:eastAsia="Times New Roman" w:hAnsi="Tahoma" w:cs="Tahoma"/>
          <w:sz w:val="20"/>
          <w:szCs w:val="20"/>
          <w:lang w:eastAsia="pl-PL"/>
        </w:rPr>
      </w:pPr>
    </w:p>
    <w:p w:rsidR="009B4C66" w:rsidRPr="00A87CB3" w:rsidRDefault="009B4C66" w:rsidP="009B4C66">
      <w:pPr>
        <w:spacing w:after="0" w:line="240" w:lineRule="auto"/>
        <w:ind w:right="-567"/>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Zadanie  nr  18 -  prowadniki angiograficzne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41"/>
        <w:gridCol w:w="3575"/>
        <w:gridCol w:w="1628"/>
        <w:gridCol w:w="1648"/>
        <w:gridCol w:w="2714"/>
      </w:tblGrid>
      <w:tr w:rsidR="009B4C66" w:rsidRPr="001D7E1D" w:rsidTr="009B4C66">
        <w:trPr>
          <w:jc w:val="center"/>
        </w:trPr>
        <w:tc>
          <w:tcPr>
            <w:tcW w:w="641"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tc>
        <w:tc>
          <w:tcPr>
            <w:tcW w:w="3575"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628"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648"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MAKSYMALNA</w:t>
            </w:r>
          </w:p>
        </w:tc>
        <w:tc>
          <w:tcPr>
            <w:tcW w:w="2714"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9B4C66" w:rsidRPr="001D7E1D" w:rsidTr="009B4C66">
        <w:trPr>
          <w:jc w:val="center"/>
        </w:trPr>
        <w:tc>
          <w:tcPr>
            <w:tcW w:w="641"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3575"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1628"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648"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2714"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9B4C66" w:rsidRPr="00A87CB3" w:rsidTr="009B4C66">
        <w:trPr>
          <w:jc w:val="center"/>
        </w:trPr>
        <w:tc>
          <w:tcPr>
            <w:tcW w:w="64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3575"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Odporny na zagięcia, dobrze widoczny  w skopii</w:t>
            </w:r>
          </w:p>
        </w:tc>
        <w:tc>
          <w:tcPr>
            <w:tcW w:w="1628"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17</w:t>
            </w:r>
          </w:p>
        </w:tc>
        <w:tc>
          <w:tcPr>
            <w:tcW w:w="271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 podstawie opisu   </w:t>
            </w:r>
          </w:p>
        </w:tc>
      </w:tr>
      <w:tr w:rsidR="009B4C66" w:rsidRPr="00A87CB3" w:rsidTr="009B4C66">
        <w:trPr>
          <w:jc w:val="center"/>
        </w:trPr>
        <w:tc>
          <w:tcPr>
            <w:tcW w:w="64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3575"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Różne rodzaje końcówek – proste lub „J” o różnych stopniach  twardości </w:t>
            </w:r>
          </w:p>
        </w:tc>
        <w:tc>
          <w:tcPr>
            <w:tcW w:w="1628"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71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liczba 15 pkt. pozostałe proporcjonalnie</w:t>
            </w:r>
          </w:p>
        </w:tc>
      </w:tr>
      <w:tr w:rsidR="009B4C66" w:rsidRPr="00A87CB3" w:rsidTr="009B4C66">
        <w:trPr>
          <w:jc w:val="center"/>
        </w:trPr>
        <w:tc>
          <w:tcPr>
            <w:tcW w:w="64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3575"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 xml:space="preserve">Różne rozmiary  krzywizn „J”  </w:t>
            </w:r>
          </w:p>
        </w:tc>
        <w:tc>
          <w:tcPr>
            <w:tcW w:w="1628" w:type="dxa"/>
          </w:tcPr>
          <w:p w:rsidR="009B4C66" w:rsidRPr="00A87CB3" w:rsidRDefault="009B4C66" w:rsidP="009B4C66">
            <w:pPr>
              <w:autoSpaceDE w:val="0"/>
              <w:autoSpaceDN w:val="0"/>
              <w:spacing w:after="0" w:line="240" w:lineRule="auto"/>
              <w:rPr>
                <w:rFonts w:ascii="Tahoma" w:hAnsi="Tahoma" w:cs="Tahoma"/>
                <w:sz w:val="20"/>
                <w:szCs w:val="20"/>
              </w:rPr>
            </w:pPr>
          </w:p>
        </w:tc>
        <w:tc>
          <w:tcPr>
            <w:tcW w:w="164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15</w:t>
            </w:r>
          </w:p>
        </w:tc>
        <w:tc>
          <w:tcPr>
            <w:tcW w:w="271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liczba 15 pkt. pozostałe proporcjonalnie</w:t>
            </w:r>
          </w:p>
        </w:tc>
      </w:tr>
      <w:tr w:rsidR="009B4C66" w:rsidRPr="00A87CB3" w:rsidTr="009B4C66">
        <w:trPr>
          <w:jc w:val="center"/>
        </w:trPr>
        <w:tc>
          <w:tcPr>
            <w:tcW w:w="64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575"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Różne  rodzaje  średnic prowadnika  </w:t>
            </w:r>
          </w:p>
        </w:tc>
        <w:tc>
          <w:tcPr>
            <w:tcW w:w="1628" w:type="dxa"/>
          </w:tcPr>
          <w:p w:rsidR="009B4C66" w:rsidRPr="00A87CB3" w:rsidRDefault="009B4C66" w:rsidP="009B4C66">
            <w:pPr>
              <w:pStyle w:val="Nagwek5"/>
              <w:rPr>
                <w:rFonts w:ascii="Tahoma" w:hAnsi="Tahoma" w:cs="Tahoma"/>
                <w:b w:val="0"/>
                <w:sz w:val="20"/>
              </w:rPr>
            </w:pPr>
          </w:p>
        </w:tc>
        <w:tc>
          <w:tcPr>
            <w:tcW w:w="1648" w:type="dxa"/>
          </w:tcPr>
          <w:p w:rsidR="009B4C66" w:rsidRPr="00A87CB3" w:rsidRDefault="009B4C66" w:rsidP="009B4C66">
            <w:pPr>
              <w:pStyle w:val="Nagwek5"/>
              <w:rPr>
                <w:rFonts w:ascii="Tahoma" w:hAnsi="Tahoma" w:cs="Tahoma"/>
                <w:b w:val="0"/>
                <w:sz w:val="20"/>
              </w:rPr>
            </w:pPr>
            <w:r w:rsidRPr="00A87CB3">
              <w:rPr>
                <w:rFonts w:ascii="Tahoma" w:hAnsi="Tahoma" w:cs="Tahoma"/>
                <w:b w:val="0"/>
                <w:sz w:val="20"/>
              </w:rPr>
              <w:t>17</w:t>
            </w:r>
          </w:p>
        </w:tc>
        <w:tc>
          <w:tcPr>
            <w:tcW w:w="271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liczba 17 pkt. pozostałe proporcjonalnie</w:t>
            </w:r>
          </w:p>
        </w:tc>
      </w:tr>
      <w:tr w:rsidR="009B4C66" w:rsidRPr="00A87CB3" w:rsidTr="009B4C66">
        <w:trPr>
          <w:jc w:val="center"/>
        </w:trPr>
        <w:tc>
          <w:tcPr>
            <w:tcW w:w="64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575"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 xml:space="preserve">Różne  długości  prowadnika </w:t>
            </w:r>
          </w:p>
        </w:tc>
        <w:tc>
          <w:tcPr>
            <w:tcW w:w="1628" w:type="dxa"/>
          </w:tcPr>
          <w:p w:rsidR="009B4C66" w:rsidRPr="00A87CB3" w:rsidRDefault="009B4C66" w:rsidP="009B4C66">
            <w:pPr>
              <w:pStyle w:val="Nagwek5"/>
              <w:rPr>
                <w:rFonts w:ascii="Tahoma" w:hAnsi="Tahoma" w:cs="Tahoma"/>
                <w:b w:val="0"/>
                <w:sz w:val="20"/>
              </w:rPr>
            </w:pPr>
          </w:p>
        </w:tc>
        <w:tc>
          <w:tcPr>
            <w:tcW w:w="1648" w:type="dxa"/>
          </w:tcPr>
          <w:p w:rsidR="009B4C66" w:rsidRPr="00A87CB3" w:rsidRDefault="009B4C66" w:rsidP="009B4C66">
            <w:pPr>
              <w:pStyle w:val="Nagwek5"/>
              <w:rPr>
                <w:rFonts w:ascii="Tahoma" w:hAnsi="Tahoma" w:cs="Tahoma"/>
                <w:b w:val="0"/>
                <w:sz w:val="20"/>
              </w:rPr>
            </w:pPr>
            <w:r w:rsidRPr="00A87CB3">
              <w:rPr>
                <w:rFonts w:ascii="Tahoma" w:hAnsi="Tahoma" w:cs="Tahoma"/>
                <w:b w:val="0"/>
                <w:sz w:val="20"/>
              </w:rPr>
              <w:t>23</w:t>
            </w:r>
          </w:p>
        </w:tc>
        <w:tc>
          <w:tcPr>
            <w:tcW w:w="271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liczba 23 pkt. pozostałe proporcjonalnie</w:t>
            </w:r>
          </w:p>
        </w:tc>
      </w:tr>
      <w:tr w:rsidR="009B4C66" w:rsidRPr="00A87CB3" w:rsidTr="009B4C66">
        <w:trPr>
          <w:jc w:val="center"/>
        </w:trPr>
        <w:tc>
          <w:tcPr>
            <w:tcW w:w="641"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575"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Ciągłość  materiału  prowadnika  zapewniająca  bezpieczeństwo zabiegu (opis)</w:t>
            </w:r>
          </w:p>
        </w:tc>
        <w:tc>
          <w:tcPr>
            <w:tcW w:w="1628" w:type="dxa"/>
          </w:tcPr>
          <w:p w:rsidR="009B4C66" w:rsidRPr="00A87CB3" w:rsidRDefault="009B4C66" w:rsidP="009B4C66">
            <w:pPr>
              <w:pStyle w:val="Nagwek5"/>
              <w:jc w:val="left"/>
              <w:rPr>
                <w:rFonts w:ascii="Tahoma" w:hAnsi="Tahoma" w:cs="Tahoma"/>
                <w:b w:val="0"/>
                <w:sz w:val="20"/>
              </w:rPr>
            </w:pPr>
            <w:r w:rsidRPr="00A87CB3">
              <w:rPr>
                <w:rFonts w:ascii="Tahoma" w:hAnsi="Tahoma" w:cs="Tahoma"/>
                <w:b w:val="0"/>
                <w:sz w:val="20"/>
              </w:rPr>
              <w:t>opis</w:t>
            </w:r>
          </w:p>
        </w:tc>
        <w:tc>
          <w:tcPr>
            <w:tcW w:w="1648" w:type="dxa"/>
          </w:tcPr>
          <w:p w:rsidR="009B4C66" w:rsidRPr="00A87CB3" w:rsidRDefault="009B4C66" w:rsidP="009B4C66">
            <w:pPr>
              <w:pStyle w:val="Nagwek5"/>
              <w:rPr>
                <w:rFonts w:ascii="Tahoma" w:hAnsi="Tahoma" w:cs="Tahoma"/>
                <w:b w:val="0"/>
                <w:sz w:val="20"/>
              </w:rPr>
            </w:pPr>
            <w:r w:rsidRPr="00A87CB3">
              <w:rPr>
                <w:rFonts w:ascii="Tahoma" w:hAnsi="Tahoma" w:cs="Tahoma"/>
                <w:b w:val="0"/>
                <w:sz w:val="20"/>
              </w:rPr>
              <w:t>13</w:t>
            </w:r>
          </w:p>
        </w:tc>
        <w:tc>
          <w:tcPr>
            <w:tcW w:w="271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 podstawie opisu </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1B-19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19)</w:t>
      </w:r>
    </w:p>
    <w:p w:rsidR="009B4C66" w:rsidRPr="00A87CB3" w:rsidRDefault="009B4C66" w:rsidP="009B4C66">
      <w:pPr>
        <w:tabs>
          <w:tab w:val="left" w:pos="6379"/>
        </w:tabs>
        <w:spacing w:after="0" w:line="240" w:lineRule="auto"/>
        <w:rPr>
          <w:rFonts w:ascii="Tahoma" w:eastAsia="Times New Roman" w:hAnsi="Tahoma" w:cs="Tahoma"/>
          <w:b/>
          <w:sz w:val="20"/>
          <w:szCs w:val="20"/>
          <w:lang w:eastAsia="pl-PL"/>
        </w:rPr>
      </w:pPr>
    </w:p>
    <w:p w:rsidR="009B4C66" w:rsidRPr="001D7E1D"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1D7E1D">
        <w:rPr>
          <w:rFonts w:ascii="Tahoma" w:eastAsia="Times New Roman" w:hAnsi="Tahoma" w:cs="Tahoma"/>
          <w:b/>
          <w:u w:val="single"/>
          <w:lang w:eastAsia="ar-SA"/>
        </w:rPr>
        <w:t xml:space="preserve">Parametry  podlegające  ocenie  jakości </w:t>
      </w:r>
    </w:p>
    <w:p w:rsidR="009B4C66" w:rsidRPr="00A87CB3" w:rsidRDefault="009B4C66" w:rsidP="009B4C66">
      <w:pPr>
        <w:spacing w:after="0" w:line="240" w:lineRule="auto"/>
        <w:rPr>
          <w:rFonts w:ascii="Tahoma" w:eastAsia="Times New Roman" w:hAnsi="Tahoma" w:cs="Tahoma"/>
          <w:b/>
          <w:sz w:val="20"/>
          <w:szCs w:val="20"/>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19 - cewniki  diagnostyczne – koronarograficzne</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93"/>
        <w:gridCol w:w="3135"/>
        <w:gridCol w:w="1843"/>
        <w:gridCol w:w="1701"/>
        <w:gridCol w:w="2834"/>
      </w:tblGrid>
      <w:tr w:rsidR="009B4C66" w:rsidRPr="001D7E1D" w:rsidTr="009B4C66">
        <w:trPr>
          <w:jc w:val="center"/>
        </w:trPr>
        <w:tc>
          <w:tcPr>
            <w:tcW w:w="693"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tc>
        <w:tc>
          <w:tcPr>
            <w:tcW w:w="3135"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843"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701"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MAKSYMALNA</w:t>
            </w:r>
          </w:p>
        </w:tc>
        <w:tc>
          <w:tcPr>
            <w:tcW w:w="2834"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9B4C66" w:rsidRPr="001D7E1D" w:rsidTr="009B4C66">
        <w:trPr>
          <w:jc w:val="center"/>
        </w:trPr>
        <w:tc>
          <w:tcPr>
            <w:tcW w:w="693"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3135"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1843"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701"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2834"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9B4C66" w:rsidRPr="00A87CB3" w:rsidTr="009B4C66">
        <w:trPr>
          <w:jc w:val="center"/>
        </w:trPr>
        <w:tc>
          <w:tcPr>
            <w:tcW w:w="693"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135"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Cewnik zbrojony, zapewniający dobre manewrowanie i obrót</w:t>
            </w:r>
          </w:p>
        </w:tc>
        <w:tc>
          <w:tcPr>
            <w:tcW w:w="1843"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701"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12</w:t>
            </w:r>
          </w:p>
        </w:tc>
        <w:tc>
          <w:tcPr>
            <w:tcW w:w="283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 podstawie opisu</w:t>
            </w:r>
          </w:p>
        </w:tc>
      </w:tr>
      <w:tr w:rsidR="009B4C66" w:rsidRPr="00A87CB3" w:rsidTr="009B4C66">
        <w:trPr>
          <w:jc w:val="center"/>
        </w:trPr>
        <w:tc>
          <w:tcPr>
            <w:tcW w:w="693"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135"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Miękka końcówka –atraumatyczna</w:t>
            </w:r>
          </w:p>
        </w:tc>
        <w:tc>
          <w:tcPr>
            <w:tcW w:w="1843"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701"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7</w:t>
            </w:r>
          </w:p>
        </w:tc>
        <w:tc>
          <w:tcPr>
            <w:tcW w:w="283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j.w</w:t>
            </w:r>
          </w:p>
        </w:tc>
      </w:tr>
      <w:tr w:rsidR="009B4C66" w:rsidRPr="00A87CB3" w:rsidTr="009B4C66">
        <w:trPr>
          <w:jc w:val="center"/>
        </w:trPr>
        <w:tc>
          <w:tcPr>
            <w:tcW w:w="693"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135"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Duża średnica wewnętrzna </w:t>
            </w:r>
          </w:p>
        </w:tc>
        <w:tc>
          <w:tcPr>
            <w:tcW w:w="1843"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701"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14</w:t>
            </w:r>
          </w:p>
        </w:tc>
        <w:tc>
          <w:tcPr>
            <w:tcW w:w="283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Największa średnica maks.  pozostałe  proporcjonalnie    </w:t>
            </w:r>
          </w:p>
        </w:tc>
      </w:tr>
      <w:tr w:rsidR="009B4C66" w:rsidRPr="00A87CB3" w:rsidTr="009B4C66">
        <w:trPr>
          <w:jc w:val="center"/>
        </w:trPr>
        <w:tc>
          <w:tcPr>
            <w:tcW w:w="693"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135"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Duży wybór kształtów, nietypowe krzywizny</w:t>
            </w:r>
          </w:p>
        </w:tc>
        <w:tc>
          <w:tcPr>
            <w:tcW w:w="1843"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701"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32</w:t>
            </w:r>
          </w:p>
        </w:tc>
        <w:tc>
          <w:tcPr>
            <w:tcW w:w="283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liczba cewników  maks. pozostałe proporcjonalnie</w:t>
            </w:r>
          </w:p>
        </w:tc>
      </w:tr>
      <w:tr w:rsidR="009B4C66" w:rsidRPr="00A87CB3" w:rsidTr="009B4C66">
        <w:trPr>
          <w:jc w:val="center"/>
        </w:trPr>
        <w:tc>
          <w:tcPr>
            <w:tcW w:w="693" w:type="dxa"/>
          </w:tcPr>
          <w:p w:rsidR="009B4C66" w:rsidRPr="00A87CB3" w:rsidRDefault="009B4C66" w:rsidP="009B4C66">
            <w:pPr>
              <w:spacing w:after="0" w:line="240" w:lineRule="auto"/>
              <w:jc w:val="center"/>
              <w:rPr>
                <w:rFonts w:ascii="Tahoma" w:eastAsia="Times New Roman" w:hAnsi="Tahoma" w:cs="Tahoma"/>
                <w:sz w:val="20"/>
                <w:szCs w:val="20"/>
                <w:lang w:eastAsia="pl-PL"/>
              </w:rPr>
            </w:pPr>
          </w:p>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tc>
        <w:tc>
          <w:tcPr>
            <w:tcW w:w="3135"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Rozmiary od  4 F do 7 F</w:t>
            </w:r>
          </w:p>
        </w:tc>
        <w:tc>
          <w:tcPr>
            <w:tcW w:w="1843"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701"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9</w:t>
            </w:r>
          </w:p>
        </w:tc>
        <w:tc>
          <w:tcPr>
            <w:tcW w:w="283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liczba średnic –maks. pozostałe proporcjonalnie</w:t>
            </w:r>
          </w:p>
        </w:tc>
      </w:tr>
      <w:tr w:rsidR="009B4C66" w:rsidRPr="00A87CB3" w:rsidTr="009B4C66">
        <w:trPr>
          <w:jc w:val="center"/>
        </w:trPr>
        <w:tc>
          <w:tcPr>
            <w:tcW w:w="693"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135"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Duży przepływ</w:t>
            </w:r>
          </w:p>
        </w:tc>
        <w:tc>
          <w:tcPr>
            <w:tcW w:w="1843"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701"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14</w:t>
            </w:r>
          </w:p>
        </w:tc>
        <w:tc>
          <w:tcPr>
            <w:tcW w:w="283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Największy przepływ – maks. pozostałe proporcjonalnie</w:t>
            </w:r>
          </w:p>
        </w:tc>
      </w:tr>
      <w:tr w:rsidR="009B4C66" w:rsidRPr="00A87CB3" w:rsidTr="009B4C66">
        <w:trPr>
          <w:jc w:val="center"/>
        </w:trPr>
        <w:tc>
          <w:tcPr>
            <w:tcW w:w="693"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7.</w:t>
            </w:r>
          </w:p>
        </w:tc>
        <w:tc>
          <w:tcPr>
            <w:tcW w:w="3135" w:type="dxa"/>
            <w:vAlign w:val="center"/>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Cewniki  dostosowane do  badań z dojścia  od tętnicy  promieniowej </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 podać rodzaje  cewników) </w:t>
            </w:r>
          </w:p>
        </w:tc>
        <w:tc>
          <w:tcPr>
            <w:tcW w:w="1843"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701"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12</w:t>
            </w:r>
          </w:p>
        </w:tc>
        <w:tc>
          <w:tcPr>
            <w:tcW w:w="283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Im więcej profili  tym większa liczba  pkt.</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1B-20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20)</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1D7E1D"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1D7E1D">
        <w:rPr>
          <w:rFonts w:ascii="Tahoma" w:eastAsia="Times New Roman" w:hAnsi="Tahoma" w:cs="Tahoma"/>
          <w:b/>
          <w:u w:val="single"/>
          <w:lang w:eastAsia="ar-SA"/>
        </w:rPr>
        <w:t xml:space="preserve">Parametry  podlegające  ocenie  jakości </w:t>
      </w:r>
    </w:p>
    <w:p w:rsidR="009B4C66" w:rsidRPr="00A87CB3" w:rsidRDefault="009B4C66" w:rsidP="009B4C66">
      <w:pPr>
        <w:spacing w:after="0" w:line="240" w:lineRule="auto"/>
        <w:jc w:val="center"/>
        <w:rPr>
          <w:rFonts w:ascii="Tahoma" w:eastAsia="Times New Roman" w:hAnsi="Tahoma" w:cs="Tahoma"/>
          <w:sz w:val="20"/>
          <w:szCs w:val="20"/>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20  -  strzykawka  z  manometrem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4"/>
        <w:gridCol w:w="4073"/>
        <w:gridCol w:w="1807"/>
        <w:gridCol w:w="1602"/>
        <w:gridCol w:w="1764"/>
      </w:tblGrid>
      <w:tr w:rsidR="009B4C66" w:rsidRPr="001D7E1D" w:rsidTr="009B4C66">
        <w:trPr>
          <w:trHeight w:val="508"/>
        </w:trPr>
        <w:tc>
          <w:tcPr>
            <w:tcW w:w="534"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tc>
        <w:tc>
          <w:tcPr>
            <w:tcW w:w="4073"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807"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60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MAKSYMALNA</w:t>
            </w:r>
          </w:p>
        </w:tc>
        <w:tc>
          <w:tcPr>
            <w:tcW w:w="1764"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9B4C66" w:rsidRPr="001D7E1D" w:rsidTr="009B4C66">
        <w:trPr>
          <w:trHeight w:val="146"/>
        </w:trPr>
        <w:tc>
          <w:tcPr>
            <w:tcW w:w="534"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4073"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1807" w:type="dxa"/>
            <w:shd w:val="clear" w:color="auto" w:fill="F2F2F2"/>
            <w:vAlign w:val="center"/>
          </w:tcPr>
          <w:p w:rsidR="009B4C66" w:rsidRPr="001D7E1D" w:rsidRDefault="009B4C66" w:rsidP="009B4C66">
            <w:pPr>
              <w:autoSpaceDE w:val="0"/>
              <w:autoSpaceDN w:val="0"/>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60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1764"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9B4C66" w:rsidRPr="00A87CB3" w:rsidTr="009B4C66">
        <w:tc>
          <w:tcPr>
            <w:tcW w:w="534"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4073"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Precyzyjne zwiększanie ciśnienia w baloniku</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ab/>
            </w:r>
          </w:p>
        </w:tc>
        <w:tc>
          <w:tcPr>
            <w:tcW w:w="1807"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0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40</w:t>
            </w:r>
          </w:p>
        </w:tc>
        <w:tc>
          <w:tcPr>
            <w:tcW w:w="1764"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Na  podstawie  opisu </w:t>
            </w:r>
          </w:p>
        </w:tc>
      </w:tr>
      <w:tr w:rsidR="009B4C66" w:rsidRPr="00A87CB3" w:rsidTr="009B4C66">
        <w:tc>
          <w:tcPr>
            <w:tcW w:w="534" w:type="dxa"/>
            <w:shd w:val="clear" w:color="auto" w:fill="auto"/>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tc>
        <w:tc>
          <w:tcPr>
            <w:tcW w:w="4073" w:type="dxa"/>
            <w:shd w:val="clear" w:color="auto" w:fill="auto"/>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Zakres  ciśnień  od....  do.....</w:t>
            </w:r>
          </w:p>
          <w:p w:rsidR="009B4C66" w:rsidRPr="00A87CB3" w:rsidRDefault="009B4C66" w:rsidP="009B4C66">
            <w:pPr>
              <w:autoSpaceDE w:val="0"/>
              <w:autoSpaceDN w:val="0"/>
              <w:spacing w:after="0" w:line="240" w:lineRule="auto"/>
              <w:rPr>
                <w:rFonts w:ascii="Tahoma" w:hAnsi="Tahoma" w:cs="Tahoma"/>
                <w:sz w:val="20"/>
                <w:szCs w:val="20"/>
              </w:rPr>
            </w:pPr>
          </w:p>
        </w:tc>
        <w:tc>
          <w:tcPr>
            <w:tcW w:w="1807" w:type="dxa"/>
            <w:shd w:val="clear" w:color="auto" w:fill="auto"/>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podać</w:t>
            </w:r>
          </w:p>
        </w:tc>
        <w:tc>
          <w:tcPr>
            <w:tcW w:w="1602" w:type="dxa"/>
            <w:shd w:val="clear" w:color="auto" w:fill="auto"/>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20</w:t>
            </w:r>
          </w:p>
        </w:tc>
        <w:tc>
          <w:tcPr>
            <w:tcW w:w="1764" w:type="dxa"/>
            <w:shd w:val="clear" w:color="auto" w:fill="auto"/>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Największy  zakres  20 pkt pozostałe</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proporcjonalnie</w:t>
            </w:r>
          </w:p>
        </w:tc>
      </w:tr>
      <w:tr w:rsidR="009B4C66" w:rsidRPr="00A87CB3" w:rsidTr="009B4C66">
        <w:tc>
          <w:tcPr>
            <w:tcW w:w="534"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4073"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Szybkość  deflacji  strzykawki  </w:t>
            </w:r>
          </w:p>
        </w:tc>
        <w:tc>
          <w:tcPr>
            <w:tcW w:w="1807"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02"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40</w:t>
            </w:r>
          </w:p>
        </w:tc>
        <w:tc>
          <w:tcPr>
            <w:tcW w:w="1764"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Na  podstawie</w:t>
            </w:r>
          </w:p>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opisu</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1B-21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21)</w:t>
      </w:r>
    </w:p>
    <w:p w:rsidR="009B4C66" w:rsidRPr="00A87CB3" w:rsidRDefault="009B4C66" w:rsidP="009B4C66">
      <w:pPr>
        <w:tabs>
          <w:tab w:val="left" w:pos="6379"/>
        </w:tabs>
        <w:spacing w:after="0" w:line="240" w:lineRule="auto"/>
        <w:rPr>
          <w:rFonts w:ascii="Tahoma" w:eastAsia="Times New Roman" w:hAnsi="Tahoma" w:cs="Tahoma"/>
          <w:b/>
          <w:sz w:val="20"/>
          <w:szCs w:val="20"/>
          <w:lang w:eastAsia="pl-PL"/>
        </w:rPr>
      </w:pPr>
    </w:p>
    <w:p w:rsidR="009B4C66" w:rsidRPr="001D7E1D"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1D7E1D">
        <w:rPr>
          <w:rFonts w:ascii="Tahoma" w:eastAsia="Times New Roman" w:hAnsi="Tahoma" w:cs="Tahoma"/>
          <w:b/>
          <w:u w:val="single"/>
          <w:lang w:eastAsia="ar-SA"/>
        </w:rPr>
        <w:t xml:space="preserve">Parametry  podlegające  ocenie  jakości </w:t>
      </w:r>
    </w:p>
    <w:p w:rsidR="009B4C66" w:rsidRPr="00A87CB3" w:rsidRDefault="009B4C66" w:rsidP="009B4C66">
      <w:pPr>
        <w:spacing w:after="0" w:line="240" w:lineRule="auto"/>
        <w:rPr>
          <w:rFonts w:ascii="Tahoma" w:eastAsia="Times New Roman" w:hAnsi="Tahoma" w:cs="Tahoma"/>
          <w:b/>
          <w:sz w:val="20"/>
          <w:szCs w:val="20"/>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21 poz. 1 – prowadniki  hydrofilne</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0"/>
        <w:gridCol w:w="2589"/>
        <w:gridCol w:w="1949"/>
        <w:gridCol w:w="1636"/>
        <w:gridCol w:w="3502"/>
      </w:tblGrid>
      <w:tr w:rsidR="009B4C66" w:rsidRPr="001D7E1D" w:rsidTr="009B4C66">
        <w:trPr>
          <w:jc w:val="center"/>
        </w:trPr>
        <w:tc>
          <w:tcPr>
            <w:tcW w:w="530"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tc>
        <w:tc>
          <w:tcPr>
            <w:tcW w:w="2589"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949"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636"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MAKSYMALNA</w:t>
            </w:r>
          </w:p>
        </w:tc>
        <w:tc>
          <w:tcPr>
            <w:tcW w:w="3502"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9B4C66" w:rsidRPr="001D7E1D" w:rsidTr="009B4C66">
        <w:trPr>
          <w:jc w:val="center"/>
        </w:trPr>
        <w:tc>
          <w:tcPr>
            <w:tcW w:w="530"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2589"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1949"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636"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3502"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p w:rsidR="009B4C66" w:rsidRPr="00A87CB3" w:rsidRDefault="009B4C66" w:rsidP="009B4C66">
            <w:pPr>
              <w:spacing w:after="0" w:line="240" w:lineRule="auto"/>
              <w:jc w:val="center"/>
              <w:rPr>
                <w:rFonts w:ascii="Tahoma" w:eastAsia="Times New Roman" w:hAnsi="Tahoma" w:cs="Tahoma"/>
                <w:sz w:val="20"/>
                <w:szCs w:val="20"/>
                <w:lang w:eastAsia="pl-PL"/>
              </w:rPr>
            </w:pPr>
          </w:p>
          <w:p w:rsidR="009B4C66" w:rsidRPr="00A87CB3" w:rsidRDefault="009B4C66" w:rsidP="009B4C66">
            <w:pPr>
              <w:spacing w:after="0" w:line="240" w:lineRule="auto"/>
              <w:jc w:val="center"/>
              <w:rPr>
                <w:rFonts w:ascii="Tahoma" w:eastAsia="Times New Roman" w:hAnsi="Tahoma" w:cs="Tahoma"/>
                <w:sz w:val="20"/>
                <w:szCs w:val="20"/>
                <w:lang w:eastAsia="pl-PL"/>
              </w:rPr>
            </w:pPr>
          </w:p>
        </w:tc>
        <w:tc>
          <w:tcPr>
            <w:tcW w:w="2589"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Właściwości trakcyjne (trackability, pushability)</w:t>
            </w:r>
          </w:p>
        </w:tc>
        <w:tc>
          <w:tcPr>
            <w:tcW w:w="1949"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opis</w:t>
            </w:r>
          </w:p>
        </w:tc>
        <w:tc>
          <w:tcPr>
            <w:tcW w:w="1636" w:type="dxa"/>
          </w:tcPr>
          <w:p w:rsidR="009B4C66" w:rsidRPr="00A87CB3" w:rsidRDefault="009B4C66" w:rsidP="009B4C66">
            <w:pPr>
              <w:spacing w:after="0" w:line="240" w:lineRule="auto"/>
              <w:jc w:val="center"/>
              <w:rPr>
                <w:rFonts w:ascii="Tahoma" w:hAnsi="Tahoma" w:cs="Tahoma"/>
                <w:sz w:val="20"/>
                <w:szCs w:val="20"/>
              </w:rPr>
            </w:pPr>
            <w:r w:rsidRPr="00A87CB3">
              <w:rPr>
                <w:rFonts w:ascii="Tahoma" w:hAnsi="Tahoma" w:cs="Tahoma"/>
                <w:sz w:val="20"/>
                <w:szCs w:val="20"/>
              </w:rPr>
              <w:t>54</w:t>
            </w:r>
          </w:p>
        </w:tc>
        <w:tc>
          <w:tcPr>
            <w:tcW w:w="3502"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Punktacja  na  podstawie  opisu </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spacing w:after="0" w:line="240" w:lineRule="auto"/>
              <w:jc w:val="center"/>
              <w:rPr>
                <w:rFonts w:ascii="Tahoma" w:eastAsia="Times New Roman" w:hAnsi="Tahoma" w:cs="Tahoma"/>
                <w:sz w:val="20"/>
                <w:szCs w:val="20"/>
                <w:lang w:eastAsia="pl-PL"/>
              </w:rPr>
            </w:pPr>
          </w:p>
          <w:p w:rsidR="009B4C66" w:rsidRPr="00A87CB3" w:rsidRDefault="009B4C66" w:rsidP="009B4C66">
            <w:pPr>
              <w:spacing w:after="0" w:line="240" w:lineRule="auto"/>
              <w:jc w:val="center"/>
              <w:rPr>
                <w:rFonts w:ascii="Tahoma" w:eastAsia="Times New Roman" w:hAnsi="Tahoma" w:cs="Tahoma"/>
                <w:sz w:val="20"/>
                <w:szCs w:val="20"/>
                <w:lang w:eastAsia="pl-PL"/>
              </w:rPr>
            </w:pPr>
          </w:p>
        </w:tc>
        <w:tc>
          <w:tcPr>
            <w:tcW w:w="2589"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Różne długości prowadnika 120 – 300</w:t>
            </w:r>
          </w:p>
        </w:tc>
        <w:tc>
          <w:tcPr>
            <w:tcW w:w="1949"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podać</w:t>
            </w:r>
          </w:p>
        </w:tc>
        <w:tc>
          <w:tcPr>
            <w:tcW w:w="1636" w:type="dxa"/>
          </w:tcPr>
          <w:p w:rsidR="009B4C66" w:rsidRPr="00A87CB3" w:rsidRDefault="009B4C66" w:rsidP="009B4C66">
            <w:pPr>
              <w:spacing w:after="0" w:line="240" w:lineRule="auto"/>
              <w:jc w:val="center"/>
              <w:rPr>
                <w:rFonts w:ascii="Tahoma" w:hAnsi="Tahoma" w:cs="Tahoma"/>
                <w:sz w:val="20"/>
                <w:szCs w:val="20"/>
              </w:rPr>
            </w:pPr>
            <w:r w:rsidRPr="00A87CB3">
              <w:rPr>
                <w:rFonts w:ascii="Tahoma" w:hAnsi="Tahoma" w:cs="Tahoma"/>
                <w:sz w:val="20"/>
                <w:szCs w:val="20"/>
              </w:rPr>
              <w:t>15</w:t>
            </w:r>
          </w:p>
        </w:tc>
        <w:tc>
          <w:tcPr>
            <w:tcW w:w="3502"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Największa  ilość  różnych długości -15 pkt pozostałe proporcjonalnie</w:t>
            </w:r>
          </w:p>
        </w:tc>
      </w:tr>
      <w:tr w:rsidR="009B4C66" w:rsidRPr="00A87CB3" w:rsidTr="009B4C66">
        <w:trPr>
          <w:jc w:val="center"/>
        </w:trPr>
        <w:tc>
          <w:tcPr>
            <w:tcW w:w="530"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2589"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Prowadniki   o  różnej  sztywności    </w:t>
            </w:r>
          </w:p>
        </w:tc>
        <w:tc>
          <w:tcPr>
            <w:tcW w:w="1949"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opis</w:t>
            </w:r>
          </w:p>
        </w:tc>
        <w:tc>
          <w:tcPr>
            <w:tcW w:w="1636" w:type="dxa"/>
          </w:tcPr>
          <w:p w:rsidR="009B4C66" w:rsidRPr="00A87CB3" w:rsidRDefault="009B4C66" w:rsidP="009B4C66">
            <w:pPr>
              <w:spacing w:after="0" w:line="240" w:lineRule="auto"/>
              <w:jc w:val="center"/>
              <w:rPr>
                <w:rFonts w:ascii="Tahoma" w:hAnsi="Tahoma" w:cs="Tahoma"/>
                <w:sz w:val="20"/>
                <w:szCs w:val="20"/>
              </w:rPr>
            </w:pPr>
            <w:r w:rsidRPr="00A87CB3">
              <w:rPr>
                <w:rFonts w:ascii="Tahoma" w:hAnsi="Tahoma" w:cs="Tahoma"/>
                <w:sz w:val="20"/>
                <w:szCs w:val="20"/>
              </w:rPr>
              <w:t>31</w:t>
            </w:r>
          </w:p>
        </w:tc>
        <w:tc>
          <w:tcPr>
            <w:tcW w:w="3502"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Największa  ilość  prowadników o różnej sztywności -31 pkt -pozostałe</w:t>
            </w:r>
          </w:p>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proporcjonalnie</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21 poz. 2  – prowadniki  angioplastyczne.</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1"/>
        <w:gridCol w:w="3242"/>
        <w:gridCol w:w="1775"/>
        <w:gridCol w:w="1776"/>
        <w:gridCol w:w="2882"/>
      </w:tblGrid>
      <w:tr w:rsidR="009B4C66" w:rsidRPr="001D7E1D" w:rsidTr="009B4C66">
        <w:trPr>
          <w:jc w:val="center"/>
        </w:trPr>
        <w:tc>
          <w:tcPr>
            <w:tcW w:w="531"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tc>
        <w:tc>
          <w:tcPr>
            <w:tcW w:w="3242"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775"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776"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MAKSYMALNA</w:t>
            </w:r>
          </w:p>
        </w:tc>
        <w:tc>
          <w:tcPr>
            <w:tcW w:w="2882"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9B4C66" w:rsidRPr="001D7E1D" w:rsidTr="009B4C66">
        <w:trPr>
          <w:jc w:val="center"/>
        </w:trPr>
        <w:tc>
          <w:tcPr>
            <w:tcW w:w="531"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3242"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1775"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776"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2882"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9B4C66" w:rsidRPr="00A87CB3" w:rsidTr="009B4C66">
        <w:trPr>
          <w:jc w:val="center"/>
        </w:trPr>
        <w:tc>
          <w:tcPr>
            <w:tcW w:w="531"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p w:rsidR="009B4C66" w:rsidRPr="00A87CB3" w:rsidRDefault="009B4C66" w:rsidP="009B4C66">
            <w:pPr>
              <w:spacing w:after="0" w:line="240" w:lineRule="auto"/>
              <w:rPr>
                <w:rFonts w:ascii="Tahoma" w:eastAsia="Times New Roman" w:hAnsi="Tahoma" w:cs="Tahoma"/>
                <w:sz w:val="20"/>
                <w:szCs w:val="20"/>
                <w:lang w:eastAsia="pl-PL"/>
              </w:rPr>
            </w:pPr>
          </w:p>
        </w:tc>
        <w:tc>
          <w:tcPr>
            <w:tcW w:w="3242"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Właściwości trakcyjne (trackability, pushability)</w:t>
            </w:r>
          </w:p>
        </w:tc>
        <w:tc>
          <w:tcPr>
            <w:tcW w:w="1775"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Opis</w:t>
            </w:r>
          </w:p>
        </w:tc>
        <w:tc>
          <w:tcPr>
            <w:tcW w:w="1776" w:type="dxa"/>
          </w:tcPr>
          <w:p w:rsidR="009B4C66" w:rsidRPr="00A87CB3" w:rsidRDefault="009B4C66" w:rsidP="009B4C66">
            <w:pPr>
              <w:spacing w:after="0" w:line="240" w:lineRule="auto"/>
              <w:jc w:val="center"/>
              <w:rPr>
                <w:rFonts w:ascii="Tahoma" w:hAnsi="Tahoma" w:cs="Tahoma"/>
                <w:sz w:val="20"/>
                <w:szCs w:val="20"/>
              </w:rPr>
            </w:pPr>
            <w:r w:rsidRPr="00A87CB3">
              <w:rPr>
                <w:rFonts w:ascii="Tahoma" w:hAnsi="Tahoma" w:cs="Tahoma"/>
                <w:sz w:val="20"/>
                <w:szCs w:val="20"/>
              </w:rPr>
              <w:t>54</w:t>
            </w:r>
          </w:p>
        </w:tc>
        <w:tc>
          <w:tcPr>
            <w:tcW w:w="2882"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Punktacja  na  podstawie  opisu </w:t>
            </w:r>
          </w:p>
        </w:tc>
      </w:tr>
      <w:tr w:rsidR="009B4C66" w:rsidRPr="00A87CB3" w:rsidTr="009B4C66">
        <w:trPr>
          <w:jc w:val="center"/>
        </w:trPr>
        <w:tc>
          <w:tcPr>
            <w:tcW w:w="531"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spacing w:after="0" w:line="240" w:lineRule="auto"/>
              <w:jc w:val="center"/>
              <w:rPr>
                <w:rFonts w:ascii="Tahoma" w:eastAsia="Times New Roman" w:hAnsi="Tahoma" w:cs="Tahoma"/>
                <w:sz w:val="20"/>
                <w:szCs w:val="20"/>
                <w:lang w:eastAsia="pl-PL"/>
              </w:rPr>
            </w:pPr>
          </w:p>
          <w:p w:rsidR="009B4C66" w:rsidRPr="00A87CB3" w:rsidRDefault="009B4C66" w:rsidP="009B4C66">
            <w:pPr>
              <w:spacing w:after="0" w:line="240" w:lineRule="auto"/>
              <w:jc w:val="center"/>
              <w:rPr>
                <w:rFonts w:ascii="Tahoma" w:eastAsia="Times New Roman" w:hAnsi="Tahoma" w:cs="Tahoma"/>
                <w:sz w:val="20"/>
                <w:szCs w:val="20"/>
                <w:lang w:eastAsia="pl-PL"/>
              </w:rPr>
            </w:pPr>
          </w:p>
        </w:tc>
        <w:tc>
          <w:tcPr>
            <w:tcW w:w="3242"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Różne długości prowadnika 120 – 300</w:t>
            </w:r>
          </w:p>
        </w:tc>
        <w:tc>
          <w:tcPr>
            <w:tcW w:w="1775"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Podać</w:t>
            </w:r>
          </w:p>
        </w:tc>
        <w:tc>
          <w:tcPr>
            <w:tcW w:w="1776" w:type="dxa"/>
          </w:tcPr>
          <w:p w:rsidR="009B4C66" w:rsidRPr="00A87CB3" w:rsidRDefault="009B4C66" w:rsidP="009B4C66">
            <w:pPr>
              <w:spacing w:after="0" w:line="240" w:lineRule="auto"/>
              <w:jc w:val="center"/>
              <w:rPr>
                <w:rFonts w:ascii="Tahoma" w:hAnsi="Tahoma" w:cs="Tahoma"/>
                <w:sz w:val="20"/>
                <w:szCs w:val="20"/>
              </w:rPr>
            </w:pPr>
            <w:r w:rsidRPr="00A87CB3">
              <w:rPr>
                <w:rFonts w:ascii="Tahoma" w:hAnsi="Tahoma" w:cs="Tahoma"/>
                <w:sz w:val="20"/>
                <w:szCs w:val="20"/>
              </w:rPr>
              <w:t>15</w:t>
            </w:r>
          </w:p>
        </w:tc>
        <w:tc>
          <w:tcPr>
            <w:tcW w:w="2882"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Największa  ilość  różnych  długości-15 pkt pozostałe</w:t>
            </w:r>
          </w:p>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proporcjonalnie</w:t>
            </w:r>
          </w:p>
        </w:tc>
      </w:tr>
      <w:tr w:rsidR="009B4C66" w:rsidRPr="00A87CB3" w:rsidTr="009B4C66">
        <w:trPr>
          <w:jc w:val="center"/>
        </w:trPr>
        <w:tc>
          <w:tcPr>
            <w:tcW w:w="531"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3242"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Prowadniki   o  różnej  sztywności    </w:t>
            </w:r>
          </w:p>
        </w:tc>
        <w:tc>
          <w:tcPr>
            <w:tcW w:w="1775" w:type="dxa"/>
          </w:tcPr>
          <w:p w:rsidR="009B4C66" w:rsidRPr="00A87CB3" w:rsidRDefault="009B4C66" w:rsidP="009B4C66">
            <w:pPr>
              <w:spacing w:after="0" w:line="240" w:lineRule="auto"/>
              <w:jc w:val="both"/>
              <w:rPr>
                <w:rFonts w:ascii="Tahoma" w:hAnsi="Tahoma" w:cs="Tahoma"/>
                <w:sz w:val="20"/>
                <w:szCs w:val="20"/>
              </w:rPr>
            </w:pPr>
            <w:r w:rsidRPr="00A87CB3">
              <w:rPr>
                <w:rFonts w:ascii="Tahoma" w:hAnsi="Tahoma" w:cs="Tahoma"/>
                <w:sz w:val="20"/>
                <w:szCs w:val="20"/>
              </w:rPr>
              <w:t>Opis</w:t>
            </w:r>
          </w:p>
        </w:tc>
        <w:tc>
          <w:tcPr>
            <w:tcW w:w="1776" w:type="dxa"/>
          </w:tcPr>
          <w:p w:rsidR="009B4C66" w:rsidRPr="00A87CB3" w:rsidRDefault="009B4C66" w:rsidP="009B4C66">
            <w:pPr>
              <w:spacing w:after="0" w:line="240" w:lineRule="auto"/>
              <w:jc w:val="center"/>
              <w:rPr>
                <w:rFonts w:ascii="Tahoma" w:hAnsi="Tahoma" w:cs="Tahoma"/>
                <w:sz w:val="20"/>
                <w:szCs w:val="20"/>
              </w:rPr>
            </w:pPr>
            <w:r w:rsidRPr="00A87CB3">
              <w:rPr>
                <w:rFonts w:ascii="Tahoma" w:hAnsi="Tahoma" w:cs="Tahoma"/>
                <w:sz w:val="20"/>
                <w:szCs w:val="20"/>
              </w:rPr>
              <w:t>31</w:t>
            </w:r>
          </w:p>
        </w:tc>
        <w:tc>
          <w:tcPr>
            <w:tcW w:w="2882"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Największa  ilość  prowadników  o różnej sztywności-31 pkt  -pozostałe proporcjonalnie</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1B-31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31)</w:t>
      </w:r>
    </w:p>
    <w:p w:rsidR="009B4C66" w:rsidRPr="00A87CB3" w:rsidRDefault="009B4C66" w:rsidP="009B4C66">
      <w:pPr>
        <w:tabs>
          <w:tab w:val="left" w:pos="6379"/>
        </w:tabs>
        <w:spacing w:after="0" w:line="240" w:lineRule="auto"/>
        <w:rPr>
          <w:rFonts w:ascii="Tahoma" w:eastAsia="Times New Roman" w:hAnsi="Tahoma" w:cs="Tahoma"/>
          <w:b/>
          <w:sz w:val="20"/>
          <w:szCs w:val="20"/>
          <w:lang w:eastAsia="pl-PL"/>
        </w:rPr>
      </w:pPr>
    </w:p>
    <w:p w:rsidR="009B4C66" w:rsidRPr="001D7E1D"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1D7E1D">
        <w:rPr>
          <w:rFonts w:ascii="Tahoma" w:eastAsia="Times New Roman" w:hAnsi="Tahoma" w:cs="Tahoma"/>
          <w:b/>
          <w:u w:val="single"/>
          <w:lang w:eastAsia="ar-SA"/>
        </w:rPr>
        <w:t xml:space="preserve">Parametry  podlegające  ocenie  jakości </w:t>
      </w:r>
    </w:p>
    <w:p w:rsidR="009B4C66" w:rsidRPr="00A87CB3" w:rsidRDefault="009B4C66" w:rsidP="009B4C66">
      <w:pPr>
        <w:spacing w:after="0" w:line="240" w:lineRule="auto"/>
        <w:rPr>
          <w:rFonts w:ascii="Tahoma" w:eastAsia="Times New Roman" w:hAnsi="Tahoma" w:cs="Tahoma"/>
          <w:b/>
          <w:sz w:val="20"/>
          <w:szCs w:val="20"/>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31 – Mikrocewniki do angioplastyki wieńcowej</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42"/>
        <w:gridCol w:w="3997"/>
        <w:gridCol w:w="1762"/>
        <w:gridCol w:w="1638"/>
        <w:gridCol w:w="2267"/>
      </w:tblGrid>
      <w:tr w:rsidR="009B4C66" w:rsidRPr="001D7E1D" w:rsidTr="009B4C66">
        <w:trPr>
          <w:jc w:val="center"/>
        </w:trPr>
        <w:tc>
          <w:tcPr>
            <w:tcW w:w="54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tc>
        <w:tc>
          <w:tcPr>
            <w:tcW w:w="3997"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76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638"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MAKSYMALNA</w:t>
            </w:r>
          </w:p>
        </w:tc>
        <w:tc>
          <w:tcPr>
            <w:tcW w:w="2267"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9B4C66" w:rsidRPr="001D7E1D" w:rsidTr="009B4C66">
        <w:trPr>
          <w:jc w:val="center"/>
        </w:trPr>
        <w:tc>
          <w:tcPr>
            <w:tcW w:w="54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3997"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176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638"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2267"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9B4C66" w:rsidRPr="00A87CB3" w:rsidTr="009B4C66">
        <w:trPr>
          <w:jc w:val="center"/>
        </w:trPr>
        <w:tc>
          <w:tcPr>
            <w:tcW w:w="54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399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Średnica  wewnętrzna </w:t>
            </w:r>
          </w:p>
        </w:tc>
        <w:tc>
          <w:tcPr>
            <w:tcW w:w="1762"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3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33</w:t>
            </w:r>
          </w:p>
        </w:tc>
        <w:tc>
          <w:tcPr>
            <w:tcW w:w="226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średnica –33 pkt mniejsze  proporcjonalnie mniej</w:t>
            </w:r>
          </w:p>
        </w:tc>
      </w:tr>
      <w:tr w:rsidR="009B4C66" w:rsidRPr="00A87CB3" w:rsidTr="009B4C66">
        <w:trPr>
          <w:trHeight w:val="548"/>
          <w:jc w:val="center"/>
        </w:trPr>
        <w:tc>
          <w:tcPr>
            <w:tcW w:w="542"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99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Odporność na skręcanie i załamania</w:t>
            </w:r>
          </w:p>
        </w:tc>
        <w:tc>
          <w:tcPr>
            <w:tcW w:w="1762"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8</w:t>
            </w:r>
          </w:p>
        </w:tc>
        <w:tc>
          <w:tcPr>
            <w:tcW w:w="226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Punktacja  wg  opisu </w:t>
            </w:r>
          </w:p>
        </w:tc>
      </w:tr>
      <w:tr w:rsidR="009B4C66" w:rsidRPr="00A87CB3" w:rsidTr="009B4C66">
        <w:trPr>
          <w:jc w:val="center"/>
        </w:trPr>
        <w:tc>
          <w:tcPr>
            <w:tcW w:w="54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399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 xml:space="preserve">Dobra widoczność  w  skopii  RTG –znacznik </w:t>
            </w:r>
          </w:p>
          <w:p w:rsidR="009B4C66" w:rsidRPr="00A87CB3" w:rsidRDefault="009B4C66" w:rsidP="009B4C66">
            <w:pPr>
              <w:autoSpaceDE w:val="0"/>
              <w:autoSpaceDN w:val="0"/>
              <w:spacing w:after="0" w:line="240" w:lineRule="auto"/>
              <w:rPr>
                <w:rFonts w:ascii="Tahoma" w:hAnsi="Tahoma" w:cs="Tahoma"/>
                <w:sz w:val="20"/>
                <w:szCs w:val="20"/>
              </w:rPr>
            </w:pPr>
          </w:p>
        </w:tc>
        <w:tc>
          <w:tcPr>
            <w:tcW w:w="1762"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13</w:t>
            </w:r>
          </w:p>
        </w:tc>
        <w:tc>
          <w:tcPr>
            <w:tcW w:w="226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Jak  wyżej</w:t>
            </w:r>
          </w:p>
        </w:tc>
      </w:tr>
      <w:tr w:rsidR="009B4C66" w:rsidRPr="00A87CB3" w:rsidTr="009B4C66">
        <w:trPr>
          <w:trHeight w:val="672"/>
          <w:jc w:val="center"/>
        </w:trPr>
        <w:tc>
          <w:tcPr>
            <w:tcW w:w="54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99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Dobra manewrowalność</w:t>
            </w:r>
          </w:p>
        </w:tc>
        <w:tc>
          <w:tcPr>
            <w:tcW w:w="1762"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19</w:t>
            </w:r>
          </w:p>
        </w:tc>
        <w:tc>
          <w:tcPr>
            <w:tcW w:w="226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Jak  wyżej</w:t>
            </w:r>
          </w:p>
        </w:tc>
      </w:tr>
      <w:tr w:rsidR="009B4C66" w:rsidRPr="00A87CB3" w:rsidTr="009B4C66">
        <w:trPr>
          <w:jc w:val="center"/>
        </w:trPr>
        <w:tc>
          <w:tcPr>
            <w:tcW w:w="542"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99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Trwałość  kształtu  w  trakcie  zabiegu</w:t>
            </w:r>
          </w:p>
        </w:tc>
        <w:tc>
          <w:tcPr>
            <w:tcW w:w="1762"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27</w:t>
            </w:r>
          </w:p>
        </w:tc>
        <w:tc>
          <w:tcPr>
            <w:tcW w:w="226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ilość 27 pkt-  pozostałe  proporcjonalnie</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1B-32 do SIWZ</w:t>
      </w:r>
    </w:p>
    <w:p w:rsidR="009B4C66" w:rsidRPr="00A87CB3" w:rsidRDefault="009B4C66" w:rsidP="009B4C66">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(do zadania nr 32)</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1D7E1D" w:rsidRDefault="009B4C66" w:rsidP="009B4C66">
      <w:pPr>
        <w:shd w:val="clear" w:color="auto" w:fill="D9D9D9"/>
        <w:suppressAutoHyphens/>
        <w:spacing w:after="0" w:line="240" w:lineRule="auto"/>
        <w:jc w:val="center"/>
        <w:rPr>
          <w:rFonts w:ascii="Tahoma" w:eastAsia="Times New Roman" w:hAnsi="Tahoma" w:cs="Tahoma"/>
          <w:b/>
          <w:u w:val="single"/>
          <w:lang w:eastAsia="ar-SA"/>
        </w:rPr>
      </w:pPr>
      <w:r w:rsidRPr="001D7E1D">
        <w:rPr>
          <w:rFonts w:ascii="Tahoma" w:eastAsia="Times New Roman" w:hAnsi="Tahoma" w:cs="Tahoma"/>
          <w:b/>
          <w:u w:val="single"/>
          <w:lang w:eastAsia="ar-SA"/>
        </w:rPr>
        <w:t xml:space="preserve">Parametry  podlegające  ocenie  jakości </w:t>
      </w:r>
    </w:p>
    <w:p w:rsidR="009B4C66" w:rsidRPr="00A87CB3" w:rsidRDefault="009B4C66" w:rsidP="009B4C66">
      <w:pPr>
        <w:spacing w:after="0" w:line="240" w:lineRule="auto"/>
        <w:rPr>
          <w:rFonts w:ascii="Tahoma" w:eastAsia="Times New Roman" w:hAnsi="Tahoma" w:cs="Tahoma"/>
          <w:b/>
          <w:sz w:val="20"/>
          <w:szCs w:val="20"/>
          <w:lang w:eastAsia="pl-PL"/>
        </w:rPr>
      </w:pPr>
    </w:p>
    <w:p w:rsidR="009B4C66" w:rsidRPr="00A87CB3" w:rsidRDefault="009B4C66" w:rsidP="009B4C66">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Zadanie  nr 32 - Cewniki prowadzące do PTCA z dostępu promieniowego - sheathless</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42"/>
        <w:gridCol w:w="3997"/>
        <w:gridCol w:w="1762"/>
        <w:gridCol w:w="1638"/>
        <w:gridCol w:w="2267"/>
      </w:tblGrid>
      <w:tr w:rsidR="009B4C66" w:rsidRPr="001D7E1D" w:rsidTr="009B4C66">
        <w:trPr>
          <w:jc w:val="center"/>
        </w:trPr>
        <w:tc>
          <w:tcPr>
            <w:tcW w:w="54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tc>
        <w:tc>
          <w:tcPr>
            <w:tcW w:w="3997"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76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638"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9B4C66" w:rsidRPr="001D7E1D" w:rsidRDefault="009B4C66" w:rsidP="009B4C66">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MAKSYMALNA</w:t>
            </w:r>
          </w:p>
        </w:tc>
        <w:tc>
          <w:tcPr>
            <w:tcW w:w="2267"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9B4C66" w:rsidRPr="001D7E1D" w:rsidTr="009B4C66">
        <w:trPr>
          <w:jc w:val="center"/>
        </w:trPr>
        <w:tc>
          <w:tcPr>
            <w:tcW w:w="54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3997" w:type="dxa"/>
            <w:shd w:val="clear" w:color="auto" w:fill="F2F2F2"/>
            <w:vAlign w:val="center"/>
          </w:tcPr>
          <w:p w:rsidR="009B4C66" w:rsidRPr="001D7E1D" w:rsidRDefault="009B4C66" w:rsidP="009B4C66">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1762"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638" w:type="dxa"/>
            <w:shd w:val="clear" w:color="auto" w:fill="F2F2F2"/>
            <w:vAlign w:val="center"/>
          </w:tcPr>
          <w:p w:rsidR="009B4C66" w:rsidRPr="001D7E1D" w:rsidRDefault="009B4C66" w:rsidP="009B4C66">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2267" w:type="dxa"/>
            <w:shd w:val="clear" w:color="auto" w:fill="F2F2F2"/>
            <w:vAlign w:val="center"/>
          </w:tcPr>
          <w:p w:rsidR="009B4C66" w:rsidRPr="001D7E1D" w:rsidRDefault="009B4C66" w:rsidP="009B4C66">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9B4C66" w:rsidRPr="00A87CB3" w:rsidTr="009B4C66">
        <w:trPr>
          <w:jc w:val="center"/>
        </w:trPr>
        <w:tc>
          <w:tcPr>
            <w:tcW w:w="54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1.</w:t>
            </w:r>
          </w:p>
        </w:tc>
        <w:tc>
          <w:tcPr>
            <w:tcW w:w="399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Średnica  wewnętrzna ( odpowiednio  dla różnych cewników)</w:t>
            </w:r>
          </w:p>
          <w:p w:rsidR="009B4C66" w:rsidRPr="00A87CB3" w:rsidRDefault="009B4C66" w:rsidP="009B4C66">
            <w:pPr>
              <w:autoSpaceDE w:val="0"/>
              <w:autoSpaceDN w:val="0"/>
              <w:spacing w:after="0" w:line="240" w:lineRule="auto"/>
              <w:rPr>
                <w:rFonts w:ascii="Tahoma" w:hAnsi="Tahoma" w:cs="Tahoma"/>
                <w:sz w:val="20"/>
                <w:szCs w:val="20"/>
              </w:rPr>
            </w:pPr>
          </w:p>
        </w:tc>
        <w:tc>
          <w:tcPr>
            <w:tcW w:w="1762"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3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33</w:t>
            </w:r>
          </w:p>
        </w:tc>
        <w:tc>
          <w:tcPr>
            <w:tcW w:w="226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średnica –33 pkt mniejsze  proporcjonalnie mniej</w:t>
            </w:r>
          </w:p>
        </w:tc>
      </w:tr>
      <w:tr w:rsidR="009B4C66" w:rsidRPr="00A87CB3" w:rsidTr="009B4C66">
        <w:trPr>
          <w:trHeight w:val="548"/>
          <w:jc w:val="center"/>
        </w:trPr>
        <w:tc>
          <w:tcPr>
            <w:tcW w:w="542"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2.</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99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Odporność na skręcanie i załamania</w:t>
            </w:r>
          </w:p>
        </w:tc>
        <w:tc>
          <w:tcPr>
            <w:tcW w:w="1762"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8</w:t>
            </w:r>
          </w:p>
        </w:tc>
        <w:tc>
          <w:tcPr>
            <w:tcW w:w="226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 xml:space="preserve">Punktacja  wg  opisu </w:t>
            </w:r>
          </w:p>
        </w:tc>
      </w:tr>
      <w:tr w:rsidR="009B4C66" w:rsidRPr="00A87CB3" w:rsidTr="009B4C66">
        <w:trPr>
          <w:jc w:val="center"/>
        </w:trPr>
        <w:tc>
          <w:tcPr>
            <w:tcW w:w="54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3.</w:t>
            </w:r>
          </w:p>
        </w:tc>
        <w:tc>
          <w:tcPr>
            <w:tcW w:w="399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Dobra widoczność  w  skopii  RTG</w:t>
            </w:r>
          </w:p>
          <w:p w:rsidR="009B4C66" w:rsidRPr="00A87CB3" w:rsidRDefault="009B4C66" w:rsidP="009B4C66">
            <w:pPr>
              <w:autoSpaceDE w:val="0"/>
              <w:autoSpaceDN w:val="0"/>
              <w:spacing w:after="0" w:line="240" w:lineRule="auto"/>
              <w:rPr>
                <w:rFonts w:ascii="Tahoma" w:hAnsi="Tahoma" w:cs="Tahoma"/>
                <w:sz w:val="20"/>
                <w:szCs w:val="20"/>
              </w:rPr>
            </w:pPr>
          </w:p>
        </w:tc>
        <w:tc>
          <w:tcPr>
            <w:tcW w:w="1762"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w:t>
            </w:r>
          </w:p>
        </w:tc>
        <w:tc>
          <w:tcPr>
            <w:tcW w:w="226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Jak  wyżej</w:t>
            </w:r>
          </w:p>
        </w:tc>
      </w:tr>
      <w:tr w:rsidR="009B4C66" w:rsidRPr="00A87CB3" w:rsidTr="009B4C66">
        <w:trPr>
          <w:trHeight w:val="672"/>
          <w:jc w:val="center"/>
        </w:trPr>
        <w:tc>
          <w:tcPr>
            <w:tcW w:w="54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4.</w:t>
            </w:r>
          </w:p>
        </w:tc>
        <w:tc>
          <w:tcPr>
            <w:tcW w:w="3997" w:type="dxa"/>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Dobra manewrowalność</w:t>
            </w:r>
          </w:p>
        </w:tc>
        <w:tc>
          <w:tcPr>
            <w:tcW w:w="1762"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19</w:t>
            </w:r>
          </w:p>
        </w:tc>
        <w:tc>
          <w:tcPr>
            <w:tcW w:w="226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Jak  wyżej</w:t>
            </w:r>
          </w:p>
        </w:tc>
      </w:tr>
      <w:tr w:rsidR="009B4C66" w:rsidRPr="00A87CB3" w:rsidTr="009B4C66">
        <w:trPr>
          <w:jc w:val="center"/>
        </w:trPr>
        <w:tc>
          <w:tcPr>
            <w:tcW w:w="542" w:type="dxa"/>
          </w:tcPr>
          <w:p w:rsidR="009B4C66" w:rsidRPr="00A87CB3" w:rsidRDefault="009B4C66" w:rsidP="009B4C66">
            <w:pPr>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5.</w:t>
            </w:r>
          </w:p>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p>
        </w:tc>
        <w:tc>
          <w:tcPr>
            <w:tcW w:w="399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Różnorodność  ukształtowania  końcówek  cewnika</w:t>
            </w:r>
          </w:p>
        </w:tc>
        <w:tc>
          <w:tcPr>
            <w:tcW w:w="1762" w:type="dxa"/>
          </w:tcPr>
          <w:p w:rsidR="009B4C66" w:rsidRPr="00A87CB3" w:rsidRDefault="009B4C66" w:rsidP="009B4C66">
            <w:pPr>
              <w:autoSpaceDE w:val="0"/>
              <w:autoSpaceDN w:val="0"/>
              <w:spacing w:after="0" w:line="240" w:lineRule="auto"/>
              <w:jc w:val="both"/>
              <w:rPr>
                <w:rFonts w:ascii="Tahoma" w:hAnsi="Tahoma" w:cs="Tahoma"/>
                <w:sz w:val="20"/>
                <w:szCs w:val="20"/>
              </w:rPr>
            </w:pPr>
          </w:p>
        </w:tc>
        <w:tc>
          <w:tcPr>
            <w:tcW w:w="163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27</w:t>
            </w:r>
          </w:p>
        </w:tc>
        <w:tc>
          <w:tcPr>
            <w:tcW w:w="226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Największa ilość 27 pkt-  pozostałe  proporcjonalnie</w:t>
            </w:r>
          </w:p>
        </w:tc>
      </w:tr>
      <w:tr w:rsidR="009B4C66" w:rsidRPr="00A87CB3" w:rsidTr="009B4C66">
        <w:trPr>
          <w:trHeight w:val="703"/>
          <w:jc w:val="center"/>
        </w:trPr>
        <w:tc>
          <w:tcPr>
            <w:tcW w:w="542" w:type="dxa"/>
          </w:tcPr>
          <w:p w:rsidR="009B4C66" w:rsidRPr="00A87CB3" w:rsidRDefault="009B4C66" w:rsidP="009B4C66">
            <w:pPr>
              <w:autoSpaceDE w:val="0"/>
              <w:autoSpaceDN w:val="0"/>
              <w:spacing w:after="0" w:line="240" w:lineRule="auto"/>
              <w:jc w:val="center"/>
              <w:rPr>
                <w:rFonts w:ascii="Tahoma" w:eastAsia="Times New Roman" w:hAnsi="Tahoma" w:cs="Tahoma"/>
                <w:sz w:val="20"/>
                <w:szCs w:val="20"/>
                <w:lang w:eastAsia="pl-PL"/>
              </w:rPr>
            </w:pPr>
            <w:r w:rsidRPr="00A87CB3">
              <w:rPr>
                <w:rFonts w:ascii="Tahoma" w:eastAsia="Times New Roman" w:hAnsi="Tahoma" w:cs="Tahoma"/>
                <w:sz w:val="20"/>
                <w:szCs w:val="20"/>
                <w:lang w:eastAsia="pl-PL"/>
              </w:rPr>
              <w:t>6.</w:t>
            </w:r>
          </w:p>
        </w:tc>
        <w:tc>
          <w:tcPr>
            <w:tcW w:w="3997" w:type="dxa"/>
            <w:tcBorders>
              <w:bottom w:val="single" w:sz="4" w:space="0" w:color="auto"/>
            </w:tcBorders>
          </w:tcPr>
          <w:p w:rsidR="009B4C66" w:rsidRPr="00A87CB3" w:rsidRDefault="009B4C66" w:rsidP="009B4C66">
            <w:pPr>
              <w:spacing w:after="0" w:line="240" w:lineRule="auto"/>
              <w:rPr>
                <w:rFonts w:ascii="Tahoma" w:hAnsi="Tahoma" w:cs="Tahoma"/>
                <w:sz w:val="20"/>
                <w:szCs w:val="20"/>
              </w:rPr>
            </w:pPr>
            <w:r w:rsidRPr="00A87CB3">
              <w:rPr>
                <w:rFonts w:ascii="Tahoma" w:hAnsi="Tahoma" w:cs="Tahoma"/>
                <w:sz w:val="20"/>
                <w:szCs w:val="20"/>
              </w:rPr>
              <w:t>Trwałość  kształtu  w  trakcie  zabiegu</w:t>
            </w:r>
          </w:p>
        </w:tc>
        <w:tc>
          <w:tcPr>
            <w:tcW w:w="1762" w:type="dxa"/>
          </w:tcPr>
          <w:p w:rsidR="009B4C66" w:rsidRPr="00A87CB3" w:rsidRDefault="009B4C66" w:rsidP="009B4C66">
            <w:pPr>
              <w:autoSpaceDE w:val="0"/>
              <w:autoSpaceDN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8" w:type="dxa"/>
          </w:tcPr>
          <w:p w:rsidR="009B4C66" w:rsidRPr="00A87CB3" w:rsidRDefault="009B4C66" w:rsidP="009B4C66">
            <w:pPr>
              <w:autoSpaceDE w:val="0"/>
              <w:autoSpaceDN w:val="0"/>
              <w:spacing w:after="0" w:line="240" w:lineRule="auto"/>
              <w:jc w:val="center"/>
              <w:rPr>
                <w:rFonts w:ascii="Tahoma" w:hAnsi="Tahoma" w:cs="Tahoma"/>
                <w:sz w:val="20"/>
                <w:szCs w:val="20"/>
              </w:rPr>
            </w:pPr>
            <w:r w:rsidRPr="00A87CB3">
              <w:rPr>
                <w:rFonts w:ascii="Tahoma" w:hAnsi="Tahoma" w:cs="Tahoma"/>
                <w:sz w:val="20"/>
                <w:szCs w:val="20"/>
              </w:rPr>
              <w:t>11</w:t>
            </w:r>
          </w:p>
        </w:tc>
        <w:tc>
          <w:tcPr>
            <w:tcW w:w="2267" w:type="dxa"/>
          </w:tcPr>
          <w:p w:rsidR="009B4C66" w:rsidRPr="00A87CB3" w:rsidRDefault="009B4C66" w:rsidP="009B4C66">
            <w:pPr>
              <w:autoSpaceDE w:val="0"/>
              <w:autoSpaceDN w:val="0"/>
              <w:spacing w:after="0" w:line="240" w:lineRule="auto"/>
              <w:rPr>
                <w:rFonts w:ascii="Tahoma" w:hAnsi="Tahoma" w:cs="Tahoma"/>
                <w:sz w:val="20"/>
                <w:szCs w:val="20"/>
              </w:rPr>
            </w:pPr>
            <w:r w:rsidRPr="00A87CB3">
              <w:rPr>
                <w:rFonts w:ascii="Tahoma" w:hAnsi="Tahoma" w:cs="Tahoma"/>
                <w:sz w:val="20"/>
                <w:szCs w:val="20"/>
              </w:rPr>
              <w:t>Punktacja  na  podstawie opisu</w:t>
            </w:r>
          </w:p>
        </w:tc>
      </w:tr>
    </w:tbl>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9B4C66" w:rsidRPr="00A87CB3" w:rsidRDefault="009B4C66" w:rsidP="009B4C66">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p>
    <w:p w:rsidR="009B4C66" w:rsidRPr="00A87CB3" w:rsidRDefault="009B4C66" w:rsidP="009B4C66">
      <w:pPr>
        <w:tabs>
          <w:tab w:val="left" w:pos="360"/>
        </w:tabs>
        <w:spacing w:after="0" w:line="240" w:lineRule="auto"/>
        <w:ind w:left="142"/>
        <w:outlineLvl w:val="0"/>
        <w:rPr>
          <w:rFonts w:ascii="Tahoma" w:eastAsia="Calibri" w:hAnsi="Tahoma" w:cs="Tahoma"/>
          <w:b/>
          <w:sz w:val="20"/>
          <w:szCs w:val="20"/>
          <w:lang w:eastAsia="pl-PL"/>
        </w:rPr>
      </w:pPr>
    </w:p>
    <w:p w:rsidR="009B4C66" w:rsidRPr="009B4C66" w:rsidRDefault="009B4C66" w:rsidP="009B4C66">
      <w:pPr>
        <w:tabs>
          <w:tab w:val="left" w:pos="9214"/>
        </w:tabs>
        <w:spacing w:after="0" w:line="240" w:lineRule="auto"/>
        <w:ind w:right="1"/>
        <w:rPr>
          <w:rFonts w:ascii="Tahoma" w:eastAsia="Times New Roman" w:hAnsi="Tahoma" w:cs="Tahoma"/>
          <w:sz w:val="20"/>
          <w:szCs w:val="20"/>
          <w:highlight w:val="lightGray"/>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9B4C66" w:rsidRPr="00A87CB3" w:rsidRDefault="009B4C66" w:rsidP="009B4C66">
      <w:pPr>
        <w:tabs>
          <w:tab w:val="left" w:pos="6379"/>
        </w:tabs>
        <w:spacing w:after="0" w:line="240" w:lineRule="auto"/>
        <w:ind w:left="4956" w:firstLine="708"/>
        <w:jc w:val="center"/>
        <w:rPr>
          <w:rFonts w:ascii="Tahoma" w:eastAsia="Times New Roman" w:hAnsi="Tahoma" w:cs="Tahoma"/>
          <w:b/>
          <w:sz w:val="20"/>
          <w:szCs w:val="20"/>
          <w:lang w:eastAsia="pl-PL"/>
        </w:rPr>
      </w:pPr>
    </w:p>
    <w:p w:rsidR="000C5D74" w:rsidRPr="00A87CB3" w:rsidRDefault="000C5D74" w:rsidP="00A87CB3">
      <w:pPr>
        <w:tabs>
          <w:tab w:val="left" w:pos="360"/>
        </w:tabs>
        <w:spacing w:after="0" w:line="240" w:lineRule="auto"/>
        <w:ind w:left="142"/>
        <w:outlineLvl w:val="0"/>
        <w:rPr>
          <w:rFonts w:ascii="Tahoma" w:eastAsia="Calibri" w:hAnsi="Tahoma" w:cs="Tahoma"/>
          <w:b/>
          <w:sz w:val="20"/>
          <w:szCs w:val="20"/>
          <w:lang w:eastAsia="pl-PL"/>
        </w:rPr>
      </w:pPr>
    </w:p>
    <w:p w:rsidR="000C5D74" w:rsidRPr="00A87CB3" w:rsidRDefault="000C5D74" w:rsidP="00A87CB3">
      <w:pPr>
        <w:tabs>
          <w:tab w:val="left" w:pos="360"/>
        </w:tabs>
        <w:spacing w:after="0" w:line="240" w:lineRule="auto"/>
        <w:ind w:left="142"/>
        <w:outlineLvl w:val="0"/>
        <w:rPr>
          <w:rFonts w:ascii="Tahoma" w:eastAsia="Calibri" w:hAnsi="Tahoma" w:cs="Tahoma"/>
          <w:b/>
          <w:sz w:val="20"/>
          <w:szCs w:val="20"/>
          <w:lang w:eastAsia="pl-PL"/>
        </w:rPr>
      </w:pPr>
    </w:p>
    <w:p w:rsidR="00DE0FB0" w:rsidRPr="00A87CB3" w:rsidRDefault="00DE0FB0" w:rsidP="00A87CB3">
      <w:pPr>
        <w:tabs>
          <w:tab w:val="left" w:pos="9214"/>
        </w:tabs>
        <w:spacing w:after="0" w:line="240" w:lineRule="auto"/>
        <w:ind w:right="1"/>
        <w:rPr>
          <w:rFonts w:ascii="Tahoma" w:eastAsia="Times New Roman" w:hAnsi="Tahoma" w:cs="Tahoma"/>
          <w:sz w:val="20"/>
          <w:szCs w:val="20"/>
          <w:highlight w:val="lightGray"/>
          <w:lang w:eastAsia="pl-PL"/>
        </w:rPr>
      </w:pPr>
    </w:p>
    <w:p w:rsidR="004D0D84" w:rsidRPr="00A87CB3" w:rsidRDefault="004D0D84" w:rsidP="00A87CB3">
      <w:pPr>
        <w:tabs>
          <w:tab w:val="left" w:pos="6379"/>
        </w:tabs>
        <w:spacing w:after="0" w:line="240" w:lineRule="auto"/>
        <w:ind w:left="4956" w:firstLine="708"/>
        <w:jc w:val="center"/>
        <w:rPr>
          <w:rFonts w:ascii="Tahoma" w:eastAsia="Times New Roman" w:hAnsi="Tahoma" w:cs="Tahoma"/>
          <w:b/>
          <w:sz w:val="20"/>
          <w:szCs w:val="20"/>
          <w:lang w:eastAsia="pl-PL"/>
        </w:rPr>
      </w:pPr>
    </w:p>
    <w:p w:rsidR="00BF5263" w:rsidRPr="00A87CB3" w:rsidRDefault="00BF5263" w:rsidP="00A87CB3">
      <w:pPr>
        <w:tabs>
          <w:tab w:val="left" w:pos="6379"/>
        </w:tabs>
        <w:spacing w:after="0" w:line="240" w:lineRule="auto"/>
        <w:ind w:left="4956" w:firstLine="708"/>
        <w:jc w:val="center"/>
        <w:rPr>
          <w:rFonts w:ascii="Tahoma" w:eastAsia="Times New Roman" w:hAnsi="Tahoma" w:cs="Tahoma"/>
          <w:b/>
          <w:sz w:val="20"/>
          <w:szCs w:val="20"/>
          <w:lang w:eastAsia="pl-PL"/>
        </w:rPr>
      </w:pPr>
    </w:p>
    <w:p w:rsidR="00BF5263" w:rsidRPr="00A87CB3" w:rsidRDefault="00BF5263" w:rsidP="00A87CB3">
      <w:pPr>
        <w:tabs>
          <w:tab w:val="left" w:pos="6379"/>
        </w:tabs>
        <w:spacing w:after="0" w:line="240" w:lineRule="auto"/>
        <w:ind w:left="4956" w:firstLine="708"/>
        <w:jc w:val="center"/>
        <w:rPr>
          <w:rFonts w:ascii="Tahoma" w:eastAsia="Times New Roman" w:hAnsi="Tahoma" w:cs="Tahoma"/>
          <w:b/>
          <w:sz w:val="20"/>
          <w:szCs w:val="20"/>
          <w:lang w:eastAsia="pl-PL"/>
        </w:rPr>
      </w:pPr>
    </w:p>
    <w:p w:rsidR="00BF5263" w:rsidRPr="00A87CB3" w:rsidRDefault="00BF5263" w:rsidP="00A87CB3">
      <w:pPr>
        <w:tabs>
          <w:tab w:val="left" w:pos="6379"/>
        </w:tabs>
        <w:spacing w:after="0" w:line="240" w:lineRule="auto"/>
        <w:ind w:left="4956" w:firstLine="708"/>
        <w:jc w:val="center"/>
        <w:rPr>
          <w:rFonts w:ascii="Tahoma" w:eastAsia="Times New Roman" w:hAnsi="Tahoma" w:cs="Tahoma"/>
          <w:b/>
          <w:sz w:val="20"/>
          <w:szCs w:val="20"/>
          <w:lang w:eastAsia="pl-PL"/>
        </w:rPr>
      </w:pPr>
    </w:p>
    <w:p w:rsidR="00BF5263" w:rsidRPr="00A87CB3" w:rsidRDefault="00BF5263" w:rsidP="00A87CB3">
      <w:pPr>
        <w:tabs>
          <w:tab w:val="left" w:pos="6379"/>
        </w:tabs>
        <w:spacing w:after="0" w:line="240" w:lineRule="auto"/>
        <w:ind w:left="4956" w:firstLine="708"/>
        <w:jc w:val="center"/>
        <w:rPr>
          <w:rFonts w:ascii="Tahoma" w:eastAsia="Times New Roman" w:hAnsi="Tahoma" w:cs="Tahoma"/>
          <w:b/>
          <w:sz w:val="20"/>
          <w:szCs w:val="20"/>
          <w:lang w:eastAsia="pl-PL"/>
        </w:rPr>
      </w:pPr>
    </w:p>
    <w:p w:rsidR="00BF5263" w:rsidRPr="00A87CB3" w:rsidRDefault="00BF5263" w:rsidP="00A87CB3">
      <w:pPr>
        <w:tabs>
          <w:tab w:val="left" w:pos="6379"/>
        </w:tabs>
        <w:spacing w:after="0" w:line="240" w:lineRule="auto"/>
        <w:ind w:left="4956" w:firstLine="708"/>
        <w:jc w:val="center"/>
        <w:rPr>
          <w:rFonts w:ascii="Tahoma" w:eastAsia="Times New Roman" w:hAnsi="Tahoma" w:cs="Tahoma"/>
          <w:b/>
          <w:sz w:val="20"/>
          <w:szCs w:val="20"/>
          <w:lang w:eastAsia="pl-PL"/>
        </w:rPr>
      </w:pPr>
    </w:p>
    <w:p w:rsidR="00BF5263" w:rsidRPr="00A87CB3" w:rsidRDefault="00BF5263" w:rsidP="00A87CB3">
      <w:pPr>
        <w:tabs>
          <w:tab w:val="left" w:pos="6379"/>
        </w:tabs>
        <w:spacing w:after="0" w:line="240" w:lineRule="auto"/>
        <w:ind w:left="4956" w:firstLine="708"/>
        <w:jc w:val="center"/>
        <w:rPr>
          <w:rFonts w:ascii="Tahoma" w:eastAsia="Times New Roman" w:hAnsi="Tahoma" w:cs="Tahoma"/>
          <w:b/>
          <w:sz w:val="20"/>
          <w:szCs w:val="20"/>
          <w:lang w:eastAsia="pl-PL"/>
        </w:rPr>
      </w:pPr>
    </w:p>
    <w:p w:rsidR="00BF5263" w:rsidRPr="00A87CB3" w:rsidRDefault="00BF5263" w:rsidP="00A87CB3">
      <w:pPr>
        <w:tabs>
          <w:tab w:val="left" w:pos="6379"/>
        </w:tabs>
        <w:spacing w:after="0" w:line="240" w:lineRule="auto"/>
        <w:ind w:left="4956" w:firstLine="708"/>
        <w:jc w:val="center"/>
        <w:rPr>
          <w:rFonts w:ascii="Tahoma" w:eastAsia="Times New Roman" w:hAnsi="Tahoma" w:cs="Tahoma"/>
          <w:b/>
          <w:sz w:val="20"/>
          <w:szCs w:val="20"/>
          <w:lang w:eastAsia="pl-PL"/>
        </w:rPr>
      </w:pPr>
    </w:p>
    <w:p w:rsidR="00BF5263" w:rsidRPr="00A87CB3" w:rsidRDefault="00BF5263" w:rsidP="00A87CB3">
      <w:pPr>
        <w:tabs>
          <w:tab w:val="left" w:pos="6379"/>
        </w:tabs>
        <w:spacing w:after="0" w:line="240" w:lineRule="auto"/>
        <w:ind w:left="4956" w:firstLine="708"/>
        <w:jc w:val="center"/>
        <w:rPr>
          <w:rFonts w:ascii="Tahoma" w:eastAsia="Times New Roman" w:hAnsi="Tahoma" w:cs="Tahoma"/>
          <w:b/>
          <w:sz w:val="20"/>
          <w:szCs w:val="20"/>
          <w:lang w:eastAsia="pl-PL"/>
        </w:rPr>
      </w:pPr>
    </w:p>
    <w:p w:rsidR="00DE0FB0" w:rsidRPr="00A87CB3" w:rsidRDefault="00DE0FB0" w:rsidP="00A87CB3">
      <w:pPr>
        <w:spacing w:after="0" w:line="240" w:lineRule="auto"/>
        <w:ind w:right="851"/>
        <w:rPr>
          <w:rFonts w:ascii="Tahoma" w:eastAsia="Calibri" w:hAnsi="Tahoma" w:cs="Tahoma"/>
          <w:b/>
          <w:sz w:val="20"/>
          <w:szCs w:val="20"/>
          <w:highlight w:val="yellow"/>
          <w:u w:val="single"/>
          <w:lang w:eastAsia="pl-PL"/>
        </w:rPr>
      </w:pPr>
    </w:p>
    <w:p w:rsidR="00103FC8" w:rsidRPr="00A87CB3" w:rsidRDefault="00A257F0" w:rsidP="00A87CB3">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w:t>
      </w:r>
      <w:bookmarkStart w:id="0" w:name="_GoBack"/>
      <w:bookmarkEnd w:id="0"/>
      <w:r w:rsidR="00103FC8" w:rsidRPr="00A87CB3">
        <w:rPr>
          <w:rFonts w:ascii="Tahoma" w:eastAsia="Times New Roman" w:hAnsi="Tahoma" w:cs="Tahoma"/>
          <w:b/>
          <w:sz w:val="20"/>
          <w:szCs w:val="20"/>
          <w:lang w:eastAsia="pl-PL"/>
        </w:rPr>
        <w:t>B-</w:t>
      </w:r>
      <w:r w:rsidR="001E38FA" w:rsidRPr="00A87CB3">
        <w:rPr>
          <w:rFonts w:ascii="Tahoma" w:eastAsia="Times New Roman" w:hAnsi="Tahoma" w:cs="Tahoma"/>
          <w:b/>
          <w:sz w:val="20"/>
          <w:szCs w:val="20"/>
          <w:lang w:eastAsia="pl-PL"/>
        </w:rPr>
        <w:t>35</w:t>
      </w:r>
      <w:r w:rsidR="00103FC8" w:rsidRPr="00A87CB3">
        <w:rPr>
          <w:rFonts w:ascii="Tahoma" w:eastAsia="Times New Roman" w:hAnsi="Tahoma" w:cs="Tahoma"/>
          <w:b/>
          <w:sz w:val="20"/>
          <w:szCs w:val="20"/>
          <w:lang w:eastAsia="pl-PL"/>
        </w:rPr>
        <w:t xml:space="preserve"> do SIWZ</w:t>
      </w:r>
    </w:p>
    <w:p w:rsidR="00103FC8" w:rsidRPr="00A87CB3" w:rsidRDefault="00103FC8" w:rsidP="00A87CB3">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(do zadania nr </w:t>
      </w:r>
      <w:r w:rsidR="001E38FA" w:rsidRPr="00A87CB3">
        <w:rPr>
          <w:rFonts w:ascii="Tahoma" w:eastAsia="Times New Roman" w:hAnsi="Tahoma" w:cs="Tahoma"/>
          <w:b/>
          <w:sz w:val="20"/>
          <w:szCs w:val="20"/>
          <w:lang w:eastAsia="pl-PL"/>
        </w:rPr>
        <w:t>35</w:t>
      </w:r>
      <w:r w:rsidRPr="00A87CB3">
        <w:rPr>
          <w:rFonts w:ascii="Tahoma" w:eastAsia="Times New Roman" w:hAnsi="Tahoma" w:cs="Tahoma"/>
          <w:b/>
          <w:sz w:val="20"/>
          <w:szCs w:val="20"/>
          <w:lang w:eastAsia="pl-PL"/>
        </w:rPr>
        <w:t>)</w:t>
      </w:r>
    </w:p>
    <w:p w:rsidR="00103FC8" w:rsidRPr="00A87CB3" w:rsidRDefault="00103FC8" w:rsidP="00A87CB3">
      <w:pPr>
        <w:tabs>
          <w:tab w:val="left" w:pos="6379"/>
        </w:tabs>
        <w:spacing w:after="0" w:line="240" w:lineRule="auto"/>
        <w:ind w:left="4956" w:firstLine="708"/>
        <w:jc w:val="center"/>
        <w:rPr>
          <w:rFonts w:ascii="Tahoma" w:eastAsia="Times New Roman" w:hAnsi="Tahoma" w:cs="Tahoma"/>
          <w:b/>
          <w:sz w:val="20"/>
          <w:szCs w:val="20"/>
          <w:lang w:eastAsia="pl-PL"/>
        </w:rPr>
      </w:pPr>
    </w:p>
    <w:p w:rsidR="00103FC8" w:rsidRPr="001D7E1D" w:rsidRDefault="00103FC8" w:rsidP="00A87CB3">
      <w:pPr>
        <w:shd w:val="clear" w:color="auto" w:fill="D9D9D9"/>
        <w:suppressAutoHyphens/>
        <w:spacing w:after="0" w:line="240" w:lineRule="auto"/>
        <w:jc w:val="center"/>
        <w:rPr>
          <w:rFonts w:ascii="Tahoma" w:eastAsia="Times New Roman" w:hAnsi="Tahoma" w:cs="Tahoma"/>
          <w:b/>
          <w:u w:val="single"/>
          <w:lang w:eastAsia="ar-SA"/>
        </w:rPr>
      </w:pPr>
      <w:r w:rsidRPr="001D7E1D">
        <w:rPr>
          <w:rFonts w:ascii="Tahoma" w:eastAsia="Times New Roman" w:hAnsi="Tahoma" w:cs="Tahoma"/>
          <w:b/>
          <w:u w:val="single"/>
          <w:lang w:eastAsia="ar-SA"/>
        </w:rPr>
        <w:t xml:space="preserve">Parametry  podlegające  ocenie  jakości </w:t>
      </w:r>
    </w:p>
    <w:p w:rsidR="00103FC8" w:rsidRPr="00A87CB3" w:rsidRDefault="00103FC8" w:rsidP="00A87CB3">
      <w:pPr>
        <w:spacing w:after="0" w:line="240" w:lineRule="auto"/>
        <w:rPr>
          <w:rFonts w:ascii="Tahoma" w:eastAsia="Times New Roman" w:hAnsi="Tahoma" w:cs="Tahoma"/>
          <w:b/>
          <w:sz w:val="20"/>
          <w:szCs w:val="20"/>
          <w:lang w:eastAsia="pl-PL"/>
        </w:rPr>
      </w:pPr>
    </w:p>
    <w:p w:rsidR="00103FC8" w:rsidRPr="00A87CB3" w:rsidRDefault="00103FC8" w:rsidP="00A87CB3">
      <w:pPr>
        <w:pStyle w:val="Nagwek5"/>
        <w:tabs>
          <w:tab w:val="left" w:pos="0"/>
        </w:tabs>
        <w:rPr>
          <w:rFonts w:ascii="Tahoma" w:hAnsi="Tahoma" w:cs="Tahoma"/>
          <w:sz w:val="20"/>
        </w:rPr>
      </w:pPr>
      <w:r w:rsidRPr="00A87CB3">
        <w:rPr>
          <w:rFonts w:ascii="Tahoma" w:hAnsi="Tahoma" w:cs="Tahoma"/>
          <w:sz w:val="20"/>
        </w:rPr>
        <w:t xml:space="preserve">Zadanie  nr </w:t>
      </w:r>
      <w:r w:rsidR="001E38FA" w:rsidRPr="00A87CB3">
        <w:rPr>
          <w:rFonts w:ascii="Tahoma" w:hAnsi="Tahoma" w:cs="Tahoma"/>
          <w:sz w:val="20"/>
        </w:rPr>
        <w:t>35</w:t>
      </w:r>
      <w:r w:rsidRPr="00A87CB3">
        <w:rPr>
          <w:rFonts w:ascii="Tahoma" w:hAnsi="Tahoma" w:cs="Tahoma"/>
          <w:sz w:val="20"/>
        </w:rPr>
        <w:t xml:space="preserve"> -  </w:t>
      </w:r>
      <w:r w:rsidR="001E38FA" w:rsidRPr="00A87CB3">
        <w:rPr>
          <w:rFonts w:ascii="Tahoma" w:hAnsi="Tahoma" w:cs="Tahoma"/>
          <w:sz w:val="20"/>
        </w:rPr>
        <w:t xml:space="preserve">Cewniki  balonowe </w:t>
      </w:r>
      <w:r w:rsidR="00BF5263" w:rsidRPr="00A87CB3">
        <w:rPr>
          <w:rFonts w:ascii="Tahoma" w:hAnsi="Tahoma" w:cs="Tahoma"/>
          <w:sz w:val="20"/>
        </w:rPr>
        <w:t>obwodowe do PTA</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42"/>
        <w:gridCol w:w="3997"/>
        <w:gridCol w:w="1762"/>
        <w:gridCol w:w="1638"/>
        <w:gridCol w:w="2267"/>
      </w:tblGrid>
      <w:tr w:rsidR="00103FC8" w:rsidRPr="001D7E1D" w:rsidTr="00BF5263">
        <w:trPr>
          <w:jc w:val="center"/>
        </w:trPr>
        <w:tc>
          <w:tcPr>
            <w:tcW w:w="542"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tc>
        <w:tc>
          <w:tcPr>
            <w:tcW w:w="3997" w:type="dxa"/>
            <w:shd w:val="clear" w:color="auto" w:fill="F2F2F2"/>
            <w:vAlign w:val="center"/>
          </w:tcPr>
          <w:p w:rsidR="00103FC8" w:rsidRPr="001D7E1D" w:rsidRDefault="00103FC8" w:rsidP="00A87CB3">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762"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638"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103FC8" w:rsidRPr="001D7E1D" w:rsidRDefault="00103FC8" w:rsidP="00A87CB3">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MAKSYMALNA</w:t>
            </w:r>
          </w:p>
        </w:tc>
        <w:tc>
          <w:tcPr>
            <w:tcW w:w="2267" w:type="dxa"/>
            <w:shd w:val="clear" w:color="auto" w:fill="F2F2F2"/>
            <w:vAlign w:val="center"/>
          </w:tcPr>
          <w:p w:rsidR="00103FC8" w:rsidRPr="001D7E1D" w:rsidRDefault="00103FC8" w:rsidP="00A87CB3">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103FC8" w:rsidRPr="001D7E1D" w:rsidTr="00BF5263">
        <w:trPr>
          <w:jc w:val="center"/>
        </w:trPr>
        <w:tc>
          <w:tcPr>
            <w:tcW w:w="542"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3997" w:type="dxa"/>
            <w:shd w:val="clear" w:color="auto" w:fill="F2F2F2"/>
            <w:vAlign w:val="center"/>
          </w:tcPr>
          <w:p w:rsidR="00103FC8" w:rsidRPr="001D7E1D" w:rsidRDefault="00103FC8" w:rsidP="00A87CB3">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1762"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638"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2267" w:type="dxa"/>
            <w:shd w:val="clear" w:color="auto" w:fill="F2F2F2"/>
            <w:vAlign w:val="center"/>
          </w:tcPr>
          <w:p w:rsidR="00103FC8" w:rsidRPr="001D7E1D" w:rsidRDefault="00103FC8" w:rsidP="00A87CB3">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A257F0" w:rsidRPr="00A87CB3" w:rsidTr="00BF5263">
        <w:trPr>
          <w:jc w:val="center"/>
        </w:trPr>
        <w:tc>
          <w:tcPr>
            <w:tcW w:w="542" w:type="dxa"/>
          </w:tcPr>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1.</w:t>
            </w:r>
          </w:p>
        </w:tc>
        <w:tc>
          <w:tcPr>
            <w:tcW w:w="3997" w:type="dxa"/>
          </w:tcPr>
          <w:p w:rsidR="00A257F0" w:rsidRPr="00A87CB3" w:rsidRDefault="00A257F0" w:rsidP="00A87CB3">
            <w:pPr>
              <w:snapToGrid w:val="0"/>
              <w:spacing w:after="0" w:line="240" w:lineRule="auto"/>
              <w:rPr>
                <w:rFonts w:ascii="Tahoma" w:hAnsi="Tahoma" w:cs="Tahoma"/>
                <w:sz w:val="20"/>
                <w:szCs w:val="20"/>
              </w:rPr>
            </w:pP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 xml:space="preserve">Różne długości balonika ( przynajmniej w zakresie 20 – </w:t>
            </w:r>
            <w:smartTag w:uri="urn:schemas-microsoft-com:office:smarttags" w:element="metricconverter">
              <w:smartTagPr>
                <w:attr w:name="ProductID" w:val="120 mm"/>
              </w:smartTagPr>
              <w:r w:rsidRPr="00A87CB3">
                <w:rPr>
                  <w:rFonts w:ascii="Tahoma" w:hAnsi="Tahoma" w:cs="Tahoma"/>
                  <w:sz w:val="20"/>
                  <w:szCs w:val="20"/>
                </w:rPr>
                <w:t>120 mm</w:t>
              </w:r>
            </w:smartTag>
            <w:r w:rsidRPr="00A87CB3">
              <w:rPr>
                <w:rFonts w:ascii="Tahoma" w:hAnsi="Tahoma" w:cs="Tahoma"/>
                <w:sz w:val="20"/>
                <w:szCs w:val="20"/>
              </w:rPr>
              <w:t>)</w:t>
            </w:r>
          </w:p>
        </w:tc>
        <w:tc>
          <w:tcPr>
            <w:tcW w:w="1762" w:type="dxa"/>
          </w:tcPr>
          <w:p w:rsidR="00A257F0" w:rsidRPr="00A87CB3" w:rsidRDefault="00A257F0" w:rsidP="00A87CB3">
            <w:pPr>
              <w:snapToGrid w:val="0"/>
              <w:spacing w:after="0" w:line="240" w:lineRule="auto"/>
              <w:jc w:val="both"/>
              <w:rPr>
                <w:rFonts w:ascii="Tahoma" w:hAnsi="Tahoma" w:cs="Tahoma"/>
                <w:sz w:val="20"/>
                <w:szCs w:val="20"/>
              </w:rPr>
            </w:pPr>
          </w:p>
        </w:tc>
        <w:tc>
          <w:tcPr>
            <w:tcW w:w="1638" w:type="dxa"/>
          </w:tcPr>
          <w:p w:rsidR="00A257F0" w:rsidRPr="00A87CB3" w:rsidRDefault="00A257F0" w:rsidP="00A87CB3">
            <w:pPr>
              <w:snapToGrid w:val="0"/>
              <w:spacing w:after="0" w:line="240" w:lineRule="auto"/>
              <w:jc w:val="center"/>
              <w:rPr>
                <w:rFonts w:ascii="Tahoma" w:hAnsi="Tahoma" w:cs="Tahoma"/>
                <w:sz w:val="20"/>
                <w:szCs w:val="20"/>
              </w:rPr>
            </w:pPr>
          </w:p>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20</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Największa  ilość  długości</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-20 pkt  pozostałe</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 xml:space="preserve">proporcjonalnie </w:t>
            </w:r>
          </w:p>
        </w:tc>
      </w:tr>
      <w:tr w:rsidR="00A257F0" w:rsidRPr="00A87CB3" w:rsidTr="00BF5263">
        <w:trPr>
          <w:trHeight w:val="548"/>
          <w:jc w:val="center"/>
        </w:trPr>
        <w:tc>
          <w:tcPr>
            <w:tcW w:w="542" w:type="dxa"/>
          </w:tcPr>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2.</w:t>
            </w:r>
          </w:p>
        </w:tc>
        <w:tc>
          <w:tcPr>
            <w:tcW w:w="3997" w:type="dxa"/>
          </w:tcPr>
          <w:p w:rsidR="00A257F0" w:rsidRPr="00A87CB3" w:rsidRDefault="00A257F0" w:rsidP="00A87CB3">
            <w:pPr>
              <w:snapToGrid w:val="0"/>
              <w:spacing w:after="0" w:line="240" w:lineRule="auto"/>
              <w:rPr>
                <w:rFonts w:ascii="Tahoma" w:hAnsi="Tahoma" w:cs="Tahoma"/>
                <w:sz w:val="20"/>
                <w:szCs w:val="20"/>
              </w:rPr>
            </w:pP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Różna  średnica balonika (przynajmniej w zakresie 3,0-12,0mm)</w:t>
            </w:r>
          </w:p>
        </w:tc>
        <w:tc>
          <w:tcPr>
            <w:tcW w:w="1762" w:type="dxa"/>
          </w:tcPr>
          <w:p w:rsidR="00A257F0" w:rsidRPr="00A87CB3" w:rsidRDefault="00A257F0" w:rsidP="00A87CB3">
            <w:pPr>
              <w:snapToGrid w:val="0"/>
              <w:spacing w:after="0" w:line="240" w:lineRule="auto"/>
              <w:jc w:val="both"/>
              <w:rPr>
                <w:rFonts w:ascii="Tahoma" w:hAnsi="Tahoma" w:cs="Tahoma"/>
                <w:sz w:val="20"/>
                <w:szCs w:val="20"/>
              </w:rPr>
            </w:pPr>
          </w:p>
        </w:tc>
        <w:tc>
          <w:tcPr>
            <w:tcW w:w="1638" w:type="dxa"/>
          </w:tcPr>
          <w:p w:rsidR="00A257F0" w:rsidRPr="00A87CB3" w:rsidRDefault="00A257F0" w:rsidP="00A87CB3">
            <w:pPr>
              <w:snapToGrid w:val="0"/>
              <w:spacing w:after="0" w:line="240" w:lineRule="auto"/>
              <w:jc w:val="center"/>
              <w:rPr>
                <w:rFonts w:ascii="Tahoma" w:hAnsi="Tahoma" w:cs="Tahoma"/>
                <w:sz w:val="20"/>
                <w:szCs w:val="20"/>
              </w:rPr>
            </w:pPr>
          </w:p>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20</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Zasada  jak  wyżej</w:t>
            </w:r>
          </w:p>
        </w:tc>
      </w:tr>
      <w:tr w:rsidR="00A257F0" w:rsidRPr="00A87CB3" w:rsidTr="00BF5263">
        <w:trPr>
          <w:jc w:val="center"/>
        </w:trPr>
        <w:tc>
          <w:tcPr>
            <w:tcW w:w="542" w:type="dxa"/>
          </w:tcPr>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3.</w:t>
            </w:r>
          </w:p>
        </w:tc>
        <w:tc>
          <w:tcPr>
            <w:tcW w:w="3997" w:type="dxa"/>
          </w:tcPr>
          <w:p w:rsidR="00A257F0" w:rsidRPr="00A87CB3" w:rsidRDefault="00A257F0" w:rsidP="00A87CB3">
            <w:pPr>
              <w:snapToGrid w:val="0"/>
              <w:spacing w:after="0" w:line="240" w:lineRule="auto"/>
              <w:rPr>
                <w:rFonts w:ascii="Tahoma" w:hAnsi="Tahoma" w:cs="Tahoma"/>
                <w:sz w:val="20"/>
                <w:szCs w:val="20"/>
              </w:rPr>
            </w:pP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 xml:space="preserve">Trwałość  kształtu  po  kolejnych  napełnieniach  balonika </w:t>
            </w:r>
          </w:p>
        </w:tc>
        <w:tc>
          <w:tcPr>
            <w:tcW w:w="1762" w:type="dxa"/>
          </w:tcPr>
          <w:p w:rsidR="00A257F0" w:rsidRPr="00A87CB3" w:rsidRDefault="00A257F0" w:rsidP="00A87CB3">
            <w:pPr>
              <w:snapToGrid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8" w:type="dxa"/>
          </w:tcPr>
          <w:p w:rsidR="00A257F0" w:rsidRPr="00A87CB3" w:rsidRDefault="00A257F0" w:rsidP="00A87CB3">
            <w:pPr>
              <w:snapToGrid w:val="0"/>
              <w:spacing w:after="0" w:line="240" w:lineRule="auto"/>
              <w:jc w:val="center"/>
              <w:rPr>
                <w:rFonts w:ascii="Tahoma" w:hAnsi="Tahoma" w:cs="Tahoma"/>
                <w:sz w:val="20"/>
                <w:szCs w:val="20"/>
                <w:lang w:val="en-US"/>
              </w:rPr>
            </w:pPr>
          </w:p>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15</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Punktacja  na  podstawie  opisu</w:t>
            </w:r>
          </w:p>
        </w:tc>
      </w:tr>
      <w:tr w:rsidR="00A257F0" w:rsidRPr="00A87CB3" w:rsidTr="00BF5263">
        <w:trPr>
          <w:trHeight w:val="672"/>
          <w:jc w:val="center"/>
        </w:trPr>
        <w:tc>
          <w:tcPr>
            <w:tcW w:w="542" w:type="dxa"/>
          </w:tcPr>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4.</w:t>
            </w:r>
          </w:p>
        </w:tc>
        <w:tc>
          <w:tcPr>
            <w:tcW w:w="3997" w:type="dxa"/>
          </w:tcPr>
          <w:p w:rsidR="00A257F0" w:rsidRPr="00A87CB3" w:rsidRDefault="00A257F0" w:rsidP="00A87CB3">
            <w:pPr>
              <w:snapToGrid w:val="0"/>
              <w:spacing w:after="0" w:line="240" w:lineRule="auto"/>
              <w:rPr>
                <w:rFonts w:ascii="Tahoma" w:hAnsi="Tahoma" w:cs="Tahoma"/>
                <w:sz w:val="20"/>
                <w:szCs w:val="20"/>
              </w:rPr>
            </w:pP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Cechy balonika ułatwiające manewrowanie w wąskich i krętych naczyniach</w:t>
            </w:r>
          </w:p>
        </w:tc>
        <w:tc>
          <w:tcPr>
            <w:tcW w:w="1762" w:type="dxa"/>
          </w:tcPr>
          <w:p w:rsidR="00A257F0" w:rsidRPr="00A87CB3" w:rsidRDefault="00A257F0" w:rsidP="00A87CB3">
            <w:pPr>
              <w:snapToGrid w:val="0"/>
              <w:spacing w:after="0" w:line="240" w:lineRule="auto"/>
              <w:jc w:val="both"/>
              <w:rPr>
                <w:rFonts w:ascii="Tahoma" w:hAnsi="Tahoma" w:cs="Tahoma"/>
                <w:sz w:val="20"/>
                <w:szCs w:val="20"/>
              </w:rPr>
            </w:pPr>
          </w:p>
          <w:p w:rsidR="00A257F0" w:rsidRPr="00A87CB3" w:rsidRDefault="00A257F0" w:rsidP="00A87CB3">
            <w:pPr>
              <w:snapToGrid w:val="0"/>
              <w:spacing w:after="0" w:line="240" w:lineRule="auto"/>
              <w:jc w:val="both"/>
              <w:rPr>
                <w:rFonts w:ascii="Tahoma" w:hAnsi="Tahoma" w:cs="Tahoma"/>
                <w:sz w:val="20"/>
                <w:szCs w:val="20"/>
                <w:lang w:val="en-US"/>
              </w:rPr>
            </w:pPr>
            <w:r w:rsidRPr="00A87CB3">
              <w:rPr>
                <w:rFonts w:ascii="Tahoma" w:hAnsi="Tahoma" w:cs="Tahoma"/>
                <w:sz w:val="20"/>
                <w:szCs w:val="20"/>
                <w:lang w:val="en-US"/>
              </w:rPr>
              <w:t>opis</w:t>
            </w:r>
          </w:p>
        </w:tc>
        <w:tc>
          <w:tcPr>
            <w:tcW w:w="1638" w:type="dxa"/>
          </w:tcPr>
          <w:p w:rsidR="00A257F0" w:rsidRPr="00A87CB3" w:rsidRDefault="00A257F0" w:rsidP="00A87CB3">
            <w:pPr>
              <w:snapToGrid w:val="0"/>
              <w:spacing w:after="0" w:line="240" w:lineRule="auto"/>
              <w:jc w:val="center"/>
              <w:rPr>
                <w:rFonts w:ascii="Tahoma" w:hAnsi="Tahoma" w:cs="Tahoma"/>
                <w:sz w:val="20"/>
                <w:szCs w:val="20"/>
                <w:lang w:val="en-US"/>
              </w:rPr>
            </w:pPr>
          </w:p>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15</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Punktacja na podstawie opisu</w:t>
            </w:r>
          </w:p>
        </w:tc>
      </w:tr>
      <w:tr w:rsidR="00A257F0" w:rsidRPr="00A87CB3" w:rsidTr="00BF5263">
        <w:trPr>
          <w:jc w:val="center"/>
        </w:trPr>
        <w:tc>
          <w:tcPr>
            <w:tcW w:w="542" w:type="dxa"/>
          </w:tcPr>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5.</w:t>
            </w:r>
          </w:p>
        </w:tc>
        <w:tc>
          <w:tcPr>
            <w:tcW w:w="3997" w:type="dxa"/>
          </w:tcPr>
          <w:p w:rsidR="00A257F0" w:rsidRPr="00A87CB3" w:rsidRDefault="00A257F0" w:rsidP="00A87CB3">
            <w:pPr>
              <w:snapToGrid w:val="0"/>
              <w:spacing w:after="0" w:line="240" w:lineRule="auto"/>
              <w:rPr>
                <w:rFonts w:ascii="Tahoma" w:hAnsi="Tahoma" w:cs="Tahoma"/>
                <w:sz w:val="20"/>
                <w:szCs w:val="20"/>
                <w:lang w:val="en-US"/>
              </w:rPr>
            </w:pP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Prowadniki  0,032 – 0,038</w:t>
            </w:r>
          </w:p>
          <w:p w:rsidR="00A257F0" w:rsidRPr="00A87CB3" w:rsidRDefault="00A257F0" w:rsidP="00A87CB3">
            <w:pPr>
              <w:spacing w:after="0" w:line="240" w:lineRule="auto"/>
              <w:rPr>
                <w:rFonts w:ascii="Tahoma" w:hAnsi="Tahoma" w:cs="Tahoma"/>
                <w:sz w:val="20"/>
                <w:szCs w:val="20"/>
                <w:lang w:val="en-US"/>
              </w:rPr>
            </w:pPr>
          </w:p>
        </w:tc>
        <w:tc>
          <w:tcPr>
            <w:tcW w:w="1762" w:type="dxa"/>
          </w:tcPr>
          <w:p w:rsidR="00A257F0" w:rsidRPr="00A87CB3" w:rsidRDefault="00A257F0" w:rsidP="00A87CB3">
            <w:pPr>
              <w:snapToGrid w:val="0"/>
              <w:spacing w:after="0" w:line="240" w:lineRule="auto"/>
              <w:jc w:val="both"/>
              <w:rPr>
                <w:rFonts w:ascii="Tahoma" w:hAnsi="Tahoma" w:cs="Tahoma"/>
                <w:sz w:val="20"/>
                <w:szCs w:val="20"/>
                <w:lang w:val="en-US"/>
              </w:rPr>
            </w:pPr>
          </w:p>
        </w:tc>
        <w:tc>
          <w:tcPr>
            <w:tcW w:w="1638" w:type="dxa"/>
          </w:tcPr>
          <w:p w:rsidR="00A257F0" w:rsidRPr="00A87CB3" w:rsidRDefault="00A257F0" w:rsidP="00A87CB3">
            <w:pPr>
              <w:snapToGrid w:val="0"/>
              <w:spacing w:after="0" w:line="240" w:lineRule="auto"/>
              <w:jc w:val="center"/>
              <w:rPr>
                <w:rFonts w:ascii="Tahoma" w:hAnsi="Tahoma" w:cs="Tahoma"/>
                <w:sz w:val="20"/>
                <w:szCs w:val="20"/>
                <w:lang w:val="en-US"/>
              </w:rPr>
            </w:pPr>
          </w:p>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15</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Jeden  rodzaj</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Prowad.-10pkt</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Dwa  rodzaje</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- 15 pkt</w:t>
            </w:r>
          </w:p>
        </w:tc>
      </w:tr>
      <w:tr w:rsidR="00A257F0" w:rsidRPr="00A87CB3" w:rsidTr="00BF5263">
        <w:trPr>
          <w:trHeight w:val="703"/>
          <w:jc w:val="center"/>
        </w:trPr>
        <w:tc>
          <w:tcPr>
            <w:tcW w:w="542" w:type="dxa"/>
          </w:tcPr>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6.</w:t>
            </w:r>
          </w:p>
        </w:tc>
        <w:tc>
          <w:tcPr>
            <w:tcW w:w="3997" w:type="dxa"/>
            <w:tcBorders>
              <w:bottom w:val="single" w:sz="4" w:space="0" w:color="auto"/>
            </w:tcBorders>
          </w:tcPr>
          <w:p w:rsidR="00A257F0" w:rsidRPr="00A87CB3" w:rsidRDefault="00A257F0" w:rsidP="00A87CB3">
            <w:pPr>
              <w:snapToGrid w:val="0"/>
              <w:spacing w:after="0" w:line="240" w:lineRule="auto"/>
              <w:rPr>
                <w:rFonts w:ascii="Tahoma" w:hAnsi="Tahoma" w:cs="Tahoma"/>
                <w:sz w:val="20"/>
                <w:szCs w:val="20"/>
              </w:rPr>
            </w:pP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Cechy  balonika  uniemożliwiające  przemieszczanie  się  w  naczyniu  w  trakcie  przechodzenia przez ciasne zwapniałe zmiany</w:t>
            </w:r>
          </w:p>
        </w:tc>
        <w:tc>
          <w:tcPr>
            <w:tcW w:w="1762" w:type="dxa"/>
          </w:tcPr>
          <w:p w:rsidR="00A257F0" w:rsidRPr="00A87CB3" w:rsidRDefault="00A257F0" w:rsidP="00A87CB3">
            <w:pPr>
              <w:snapToGrid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8" w:type="dxa"/>
          </w:tcPr>
          <w:p w:rsidR="00A257F0" w:rsidRPr="00A87CB3" w:rsidRDefault="00A257F0" w:rsidP="00A87CB3">
            <w:pPr>
              <w:snapToGrid w:val="0"/>
              <w:spacing w:after="0" w:line="240" w:lineRule="auto"/>
              <w:jc w:val="center"/>
              <w:rPr>
                <w:rFonts w:ascii="Tahoma" w:hAnsi="Tahoma" w:cs="Tahoma"/>
                <w:sz w:val="20"/>
                <w:szCs w:val="20"/>
                <w:lang w:val="en-US"/>
              </w:rPr>
            </w:pPr>
          </w:p>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15</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Punktacja na</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podstawie</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opisu</w:t>
            </w:r>
          </w:p>
        </w:tc>
      </w:tr>
    </w:tbl>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103FC8" w:rsidRPr="00A87CB3" w:rsidRDefault="00103FC8" w:rsidP="00A87CB3">
      <w:pPr>
        <w:tabs>
          <w:tab w:val="left" w:pos="6379"/>
        </w:tabs>
        <w:spacing w:after="0" w:line="240" w:lineRule="auto"/>
        <w:ind w:left="4956" w:firstLine="708"/>
        <w:jc w:val="center"/>
        <w:rPr>
          <w:rFonts w:ascii="Tahoma" w:eastAsia="Times New Roman" w:hAnsi="Tahoma" w:cs="Tahoma"/>
          <w:b/>
          <w:sz w:val="20"/>
          <w:szCs w:val="20"/>
          <w:lang w:eastAsia="pl-PL"/>
        </w:rPr>
      </w:pPr>
    </w:p>
    <w:p w:rsidR="00103FC8" w:rsidRPr="00A87CB3" w:rsidRDefault="00103FC8" w:rsidP="00A87CB3">
      <w:pPr>
        <w:tabs>
          <w:tab w:val="left" w:pos="6379"/>
        </w:tabs>
        <w:spacing w:after="0" w:line="240" w:lineRule="auto"/>
        <w:ind w:left="4956" w:firstLine="708"/>
        <w:jc w:val="center"/>
        <w:rPr>
          <w:rFonts w:ascii="Tahoma" w:eastAsia="Times New Roman" w:hAnsi="Tahoma" w:cs="Tahoma"/>
          <w:b/>
          <w:sz w:val="20"/>
          <w:szCs w:val="20"/>
          <w:lang w:eastAsia="pl-PL"/>
        </w:rPr>
      </w:pPr>
    </w:p>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p>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p>
    <w:p w:rsidR="00103FC8" w:rsidRPr="00A87CB3" w:rsidRDefault="00103FC8" w:rsidP="00A87CB3">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103FC8" w:rsidRPr="00A87CB3" w:rsidRDefault="00103FC8" w:rsidP="00A87CB3">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103FC8" w:rsidRPr="00A87CB3" w:rsidRDefault="00103FC8" w:rsidP="00A87CB3">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103FC8" w:rsidRPr="00A87CB3" w:rsidRDefault="00103FC8" w:rsidP="00A87CB3">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103FC8" w:rsidRPr="00A87CB3" w:rsidRDefault="00103FC8" w:rsidP="00A87CB3">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p>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p>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p>
    <w:p w:rsidR="00103FC8" w:rsidRPr="00A87CB3" w:rsidRDefault="00103FC8" w:rsidP="00A87CB3">
      <w:pPr>
        <w:spacing w:after="0" w:line="240" w:lineRule="auto"/>
        <w:rPr>
          <w:rFonts w:ascii="Tahoma" w:eastAsia="Times New Roman" w:hAnsi="Tahoma" w:cs="Tahoma"/>
          <w:color w:val="FF0000"/>
          <w:sz w:val="20"/>
          <w:szCs w:val="20"/>
          <w:lang w:eastAsia="pl-PL"/>
        </w:rPr>
      </w:pPr>
    </w:p>
    <w:p w:rsidR="00103FC8" w:rsidRPr="00A87CB3" w:rsidRDefault="00103FC8"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103FC8" w:rsidRPr="00A87CB3" w:rsidRDefault="00A257F0" w:rsidP="00A87CB3">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w:t>
      </w:r>
      <w:r w:rsidR="00103FC8" w:rsidRPr="00A87CB3">
        <w:rPr>
          <w:rFonts w:ascii="Tahoma" w:eastAsia="Times New Roman" w:hAnsi="Tahoma" w:cs="Tahoma"/>
          <w:b/>
          <w:sz w:val="20"/>
          <w:szCs w:val="20"/>
          <w:lang w:eastAsia="pl-PL"/>
        </w:rPr>
        <w:t>B-</w:t>
      </w:r>
      <w:r w:rsidR="001E38FA" w:rsidRPr="00A87CB3">
        <w:rPr>
          <w:rFonts w:ascii="Tahoma" w:eastAsia="Times New Roman" w:hAnsi="Tahoma" w:cs="Tahoma"/>
          <w:b/>
          <w:sz w:val="20"/>
          <w:szCs w:val="20"/>
          <w:lang w:eastAsia="pl-PL"/>
        </w:rPr>
        <w:t>36</w:t>
      </w:r>
      <w:r w:rsidR="00103FC8" w:rsidRPr="00A87CB3">
        <w:rPr>
          <w:rFonts w:ascii="Tahoma" w:eastAsia="Times New Roman" w:hAnsi="Tahoma" w:cs="Tahoma"/>
          <w:b/>
          <w:sz w:val="20"/>
          <w:szCs w:val="20"/>
          <w:lang w:eastAsia="pl-PL"/>
        </w:rPr>
        <w:t xml:space="preserve"> do SIWZ</w:t>
      </w:r>
    </w:p>
    <w:p w:rsidR="00103FC8" w:rsidRPr="00A87CB3" w:rsidRDefault="00103FC8" w:rsidP="00A87CB3">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(do zadania nr </w:t>
      </w:r>
      <w:r w:rsidR="001E38FA" w:rsidRPr="00A87CB3">
        <w:rPr>
          <w:rFonts w:ascii="Tahoma" w:eastAsia="Times New Roman" w:hAnsi="Tahoma" w:cs="Tahoma"/>
          <w:b/>
          <w:sz w:val="20"/>
          <w:szCs w:val="20"/>
          <w:lang w:eastAsia="pl-PL"/>
        </w:rPr>
        <w:t>36</w:t>
      </w:r>
      <w:r w:rsidRPr="00A87CB3">
        <w:rPr>
          <w:rFonts w:ascii="Tahoma" w:eastAsia="Times New Roman" w:hAnsi="Tahoma" w:cs="Tahoma"/>
          <w:b/>
          <w:sz w:val="20"/>
          <w:szCs w:val="20"/>
          <w:lang w:eastAsia="pl-PL"/>
        </w:rPr>
        <w:t>)</w:t>
      </w:r>
    </w:p>
    <w:p w:rsidR="00103FC8" w:rsidRPr="00A87CB3" w:rsidRDefault="00103FC8" w:rsidP="00A87CB3">
      <w:pPr>
        <w:tabs>
          <w:tab w:val="left" w:pos="6379"/>
        </w:tabs>
        <w:spacing w:after="0" w:line="240" w:lineRule="auto"/>
        <w:ind w:left="4956" w:firstLine="708"/>
        <w:jc w:val="center"/>
        <w:rPr>
          <w:rFonts w:ascii="Tahoma" w:eastAsia="Times New Roman" w:hAnsi="Tahoma" w:cs="Tahoma"/>
          <w:b/>
          <w:sz w:val="20"/>
          <w:szCs w:val="20"/>
          <w:lang w:eastAsia="pl-PL"/>
        </w:rPr>
      </w:pPr>
    </w:p>
    <w:p w:rsidR="00103FC8" w:rsidRPr="001D7E1D" w:rsidRDefault="00103FC8" w:rsidP="00A87CB3">
      <w:pPr>
        <w:shd w:val="clear" w:color="auto" w:fill="D9D9D9"/>
        <w:suppressAutoHyphens/>
        <w:spacing w:after="0" w:line="240" w:lineRule="auto"/>
        <w:jc w:val="center"/>
        <w:rPr>
          <w:rFonts w:ascii="Tahoma" w:eastAsia="Times New Roman" w:hAnsi="Tahoma" w:cs="Tahoma"/>
          <w:b/>
          <w:u w:val="single"/>
          <w:lang w:eastAsia="ar-SA"/>
        </w:rPr>
      </w:pPr>
      <w:r w:rsidRPr="001D7E1D">
        <w:rPr>
          <w:rFonts w:ascii="Tahoma" w:eastAsia="Times New Roman" w:hAnsi="Tahoma" w:cs="Tahoma"/>
          <w:b/>
          <w:u w:val="single"/>
          <w:lang w:eastAsia="ar-SA"/>
        </w:rPr>
        <w:t xml:space="preserve">Parametry  podlegające  ocenie  jakości </w:t>
      </w:r>
    </w:p>
    <w:p w:rsidR="00103FC8" w:rsidRPr="00A87CB3" w:rsidRDefault="00103FC8" w:rsidP="00A87CB3">
      <w:pPr>
        <w:spacing w:after="0" w:line="240" w:lineRule="auto"/>
        <w:rPr>
          <w:rFonts w:ascii="Tahoma" w:eastAsia="Times New Roman" w:hAnsi="Tahoma" w:cs="Tahoma"/>
          <w:b/>
          <w:sz w:val="20"/>
          <w:szCs w:val="20"/>
          <w:lang w:eastAsia="pl-PL"/>
        </w:rPr>
      </w:pPr>
    </w:p>
    <w:p w:rsidR="00103FC8" w:rsidRPr="00A87CB3" w:rsidRDefault="00103FC8" w:rsidP="00A87CB3">
      <w:pPr>
        <w:spacing w:after="0" w:line="240" w:lineRule="auto"/>
        <w:jc w:val="center"/>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Zadanie  nr </w:t>
      </w:r>
      <w:r w:rsidR="001E38FA" w:rsidRPr="00A87CB3">
        <w:rPr>
          <w:rFonts w:ascii="Tahoma" w:eastAsia="Times New Roman" w:hAnsi="Tahoma" w:cs="Tahoma"/>
          <w:b/>
          <w:sz w:val="20"/>
          <w:szCs w:val="20"/>
          <w:lang w:eastAsia="pl-PL"/>
        </w:rPr>
        <w:t>36</w:t>
      </w:r>
      <w:r w:rsidRPr="00A87CB3">
        <w:rPr>
          <w:rFonts w:ascii="Tahoma" w:eastAsia="Times New Roman" w:hAnsi="Tahoma" w:cs="Tahoma"/>
          <w:b/>
          <w:sz w:val="20"/>
          <w:szCs w:val="20"/>
          <w:lang w:eastAsia="pl-PL"/>
        </w:rPr>
        <w:t xml:space="preserve"> -  </w:t>
      </w:r>
      <w:r w:rsidR="001E38FA" w:rsidRPr="00A87CB3">
        <w:rPr>
          <w:rFonts w:ascii="Tahoma" w:hAnsi="Tahoma" w:cs="Tahoma"/>
          <w:b/>
          <w:sz w:val="20"/>
          <w:szCs w:val="20"/>
        </w:rPr>
        <w:t>Stenty obwodowe na balonie</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42"/>
        <w:gridCol w:w="3997"/>
        <w:gridCol w:w="1762"/>
        <w:gridCol w:w="1638"/>
        <w:gridCol w:w="2267"/>
      </w:tblGrid>
      <w:tr w:rsidR="00103FC8" w:rsidRPr="001D7E1D" w:rsidTr="00BF5263">
        <w:trPr>
          <w:jc w:val="center"/>
        </w:trPr>
        <w:tc>
          <w:tcPr>
            <w:tcW w:w="542"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tc>
        <w:tc>
          <w:tcPr>
            <w:tcW w:w="3997" w:type="dxa"/>
            <w:shd w:val="clear" w:color="auto" w:fill="F2F2F2"/>
            <w:vAlign w:val="center"/>
          </w:tcPr>
          <w:p w:rsidR="00103FC8" w:rsidRPr="001D7E1D" w:rsidRDefault="00103FC8" w:rsidP="00A87CB3">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762"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638"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103FC8" w:rsidRPr="001D7E1D" w:rsidRDefault="00103FC8" w:rsidP="00A87CB3">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MAKSYMALNA</w:t>
            </w:r>
          </w:p>
        </w:tc>
        <w:tc>
          <w:tcPr>
            <w:tcW w:w="2267" w:type="dxa"/>
            <w:shd w:val="clear" w:color="auto" w:fill="F2F2F2"/>
            <w:vAlign w:val="center"/>
          </w:tcPr>
          <w:p w:rsidR="00103FC8" w:rsidRPr="001D7E1D" w:rsidRDefault="00103FC8" w:rsidP="00A87CB3">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103FC8" w:rsidRPr="001D7E1D" w:rsidTr="00BF5263">
        <w:trPr>
          <w:jc w:val="center"/>
        </w:trPr>
        <w:tc>
          <w:tcPr>
            <w:tcW w:w="542"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3997" w:type="dxa"/>
            <w:shd w:val="clear" w:color="auto" w:fill="F2F2F2"/>
            <w:vAlign w:val="center"/>
          </w:tcPr>
          <w:p w:rsidR="00103FC8" w:rsidRPr="001D7E1D" w:rsidRDefault="00103FC8" w:rsidP="00A87CB3">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1762"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638"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2267" w:type="dxa"/>
            <w:shd w:val="clear" w:color="auto" w:fill="F2F2F2"/>
            <w:vAlign w:val="center"/>
          </w:tcPr>
          <w:p w:rsidR="00103FC8" w:rsidRPr="001D7E1D" w:rsidRDefault="00103FC8" w:rsidP="00A87CB3">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A257F0" w:rsidRPr="00A87CB3" w:rsidTr="00BF5263">
        <w:trPr>
          <w:jc w:val="center"/>
        </w:trPr>
        <w:tc>
          <w:tcPr>
            <w:tcW w:w="542" w:type="dxa"/>
          </w:tcPr>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1.</w:t>
            </w:r>
          </w:p>
          <w:p w:rsidR="00A257F0" w:rsidRPr="00A87CB3" w:rsidRDefault="00A257F0" w:rsidP="00A87CB3">
            <w:pPr>
              <w:autoSpaceDE w:val="0"/>
              <w:spacing w:after="0" w:line="240" w:lineRule="auto"/>
              <w:jc w:val="center"/>
              <w:rPr>
                <w:rFonts w:ascii="Tahoma" w:hAnsi="Tahoma" w:cs="Tahoma"/>
                <w:sz w:val="20"/>
                <w:szCs w:val="20"/>
                <w:lang w:val="en-US"/>
              </w:rPr>
            </w:pPr>
          </w:p>
        </w:tc>
        <w:tc>
          <w:tcPr>
            <w:tcW w:w="3997" w:type="dxa"/>
          </w:tcPr>
          <w:p w:rsidR="00A257F0" w:rsidRPr="00A87CB3" w:rsidRDefault="00A257F0" w:rsidP="00A87CB3">
            <w:pPr>
              <w:snapToGrid w:val="0"/>
              <w:spacing w:after="0" w:line="240" w:lineRule="auto"/>
              <w:jc w:val="both"/>
              <w:rPr>
                <w:rFonts w:ascii="Tahoma" w:hAnsi="Tahoma" w:cs="Tahoma"/>
                <w:sz w:val="20"/>
                <w:szCs w:val="20"/>
                <w:lang w:val="en-US"/>
              </w:rPr>
            </w:pPr>
          </w:p>
          <w:p w:rsidR="00A257F0" w:rsidRPr="00A87CB3" w:rsidRDefault="00A257F0" w:rsidP="00A87CB3">
            <w:pPr>
              <w:spacing w:after="0" w:line="240" w:lineRule="auto"/>
              <w:jc w:val="both"/>
              <w:rPr>
                <w:rFonts w:ascii="Tahoma" w:hAnsi="Tahoma" w:cs="Tahoma"/>
                <w:sz w:val="20"/>
                <w:szCs w:val="20"/>
              </w:rPr>
            </w:pPr>
            <w:r w:rsidRPr="00A87CB3">
              <w:rPr>
                <w:rFonts w:ascii="Tahoma" w:hAnsi="Tahoma" w:cs="Tahoma"/>
                <w:sz w:val="20"/>
                <w:szCs w:val="20"/>
              </w:rPr>
              <w:t>Różne średnice tego samego stentu</w:t>
            </w:r>
          </w:p>
          <w:p w:rsidR="00A257F0" w:rsidRPr="00A87CB3" w:rsidRDefault="00A257F0" w:rsidP="00A87CB3">
            <w:pPr>
              <w:spacing w:after="0" w:line="240" w:lineRule="auto"/>
              <w:jc w:val="both"/>
              <w:rPr>
                <w:rFonts w:ascii="Tahoma" w:hAnsi="Tahoma" w:cs="Tahoma"/>
                <w:sz w:val="20"/>
                <w:szCs w:val="20"/>
              </w:rPr>
            </w:pPr>
          </w:p>
          <w:p w:rsidR="00A257F0" w:rsidRPr="00A87CB3" w:rsidRDefault="00A257F0" w:rsidP="00A87CB3">
            <w:pPr>
              <w:autoSpaceDE w:val="0"/>
              <w:spacing w:after="0" w:line="240" w:lineRule="auto"/>
              <w:jc w:val="both"/>
              <w:rPr>
                <w:rFonts w:ascii="Tahoma" w:hAnsi="Tahoma" w:cs="Tahoma"/>
                <w:sz w:val="20"/>
                <w:szCs w:val="20"/>
                <w:lang w:val="en-US"/>
              </w:rPr>
            </w:pPr>
          </w:p>
        </w:tc>
        <w:tc>
          <w:tcPr>
            <w:tcW w:w="1762" w:type="dxa"/>
          </w:tcPr>
          <w:p w:rsidR="00A257F0" w:rsidRPr="00A87CB3" w:rsidRDefault="00A257F0" w:rsidP="00A87CB3">
            <w:pPr>
              <w:autoSpaceDE w:val="0"/>
              <w:snapToGrid w:val="0"/>
              <w:spacing w:after="0" w:line="240" w:lineRule="auto"/>
              <w:jc w:val="both"/>
              <w:rPr>
                <w:rFonts w:ascii="Tahoma" w:hAnsi="Tahoma" w:cs="Tahoma"/>
                <w:sz w:val="20"/>
                <w:szCs w:val="20"/>
                <w:lang w:val="en-US"/>
              </w:rPr>
            </w:pPr>
          </w:p>
        </w:tc>
        <w:tc>
          <w:tcPr>
            <w:tcW w:w="1638" w:type="dxa"/>
          </w:tcPr>
          <w:p w:rsidR="00A257F0" w:rsidRPr="00A87CB3" w:rsidRDefault="00A257F0" w:rsidP="00A87CB3">
            <w:pPr>
              <w:snapToGrid w:val="0"/>
              <w:spacing w:after="0" w:line="240" w:lineRule="auto"/>
              <w:jc w:val="center"/>
              <w:rPr>
                <w:rFonts w:ascii="Tahoma" w:hAnsi="Tahoma" w:cs="Tahoma"/>
                <w:sz w:val="20"/>
                <w:szCs w:val="20"/>
                <w:lang w:val="en-US"/>
              </w:rPr>
            </w:pPr>
          </w:p>
          <w:p w:rsidR="00A257F0" w:rsidRPr="00A87CB3" w:rsidRDefault="00A257F0" w:rsidP="00A87CB3">
            <w:pPr>
              <w:autoSpaceDE w:val="0"/>
              <w:spacing w:after="0" w:line="240" w:lineRule="auto"/>
              <w:jc w:val="center"/>
              <w:rPr>
                <w:rFonts w:ascii="Tahoma" w:hAnsi="Tahoma" w:cs="Tahoma"/>
                <w:sz w:val="20"/>
                <w:szCs w:val="20"/>
              </w:rPr>
            </w:pPr>
            <w:r w:rsidRPr="00A87CB3">
              <w:rPr>
                <w:rFonts w:ascii="Tahoma" w:hAnsi="Tahoma" w:cs="Tahoma"/>
                <w:sz w:val="20"/>
                <w:szCs w:val="20"/>
              </w:rPr>
              <w:t>20</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 xml:space="preserve">- największa liczba </w:t>
            </w:r>
          </w:p>
          <w:p w:rsidR="00A257F0" w:rsidRPr="00A87CB3" w:rsidRDefault="00A257F0" w:rsidP="00A87CB3">
            <w:pPr>
              <w:spacing w:after="0" w:line="240" w:lineRule="auto"/>
              <w:ind w:left="-71" w:right="6"/>
              <w:rPr>
                <w:rFonts w:ascii="Tahoma" w:hAnsi="Tahoma" w:cs="Tahoma"/>
                <w:sz w:val="20"/>
                <w:szCs w:val="20"/>
              </w:rPr>
            </w:pPr>
            <w:r w:rsidRPr="00A87CB3">
              <w:rPr>
                <w:rFonts w:ascii="Tahoma" w:hAnsi="Tahoma" w:cs="Tahoma"/>
                <w:sz w:val="20"/>
                <w:szCs w:val="20"/>
              </w:rPr>
              <w:t xml:space="preserve"> średnic 20pkt </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 pozostałe</w:t>
            </w:r>
          </w:p>
          <w:p w:rsidR="00A257F0" w:rsidRPr="00A87CB3" w:rsidRDefault="00A257F0" w:rsidP="00A87CB3">
            <w:pPr>
              <w:autoSpaceDE w:val="0"/>
              <w:spacing w:after="0" w:line="240" w:lineRule="auto"/>
              <w:rPr>
                <w:rFonts w:ascii="Tahoma" w:hAnsi="Tahoma" w:cs="Tahoma"/>
                <w:sz w:val="20"/>
                <w:szCs w:val="20"/>
              </w:rPr>
            </w:pPr>
            <w:r w:rsidRPr="00A87CB3">
              <w:rPr>
                <w:rFonts w:ascii="Tahoma" w:hAnsi="Tahoma" w:cs="Tahoma"/>
                <w:sz w:val="20"/>
                <w:szCs w:val="20"/>
              </w:rPr>
              <w:t xml:space="preserve">  proporcjonalnie</w:t>
            </w:r>
          </w:p>
        </w:tc>
      </w:tr>
      <w:tr w:rsidR="00A257F0" w:rsidRPr="00A87CB3" w:rsidTr="00BF5263">
        <w:trPr>
          <w:trHeight w:val="548"/>
          <w:jc w:val="center"/>
        </w:trPr>
        <w:tc>
          <w:tcPr>
            <w:tcW w:w="542" w:type="dxa"/>
          </w:tcPr>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2.</w:t>
            </w:r>
          </w:p>
          <w:p w:rsidR="00A257F0" w:rsidRPr="00A87CB3" w:rsidRDefault="00A257F0" w:rsidP="00A87CB3">
            <w:pPr>
              <w:autoSpaceDE w:val="0"/>
              <w:spacing w:after="0" w:line="240" w:lineRule="auto"/>
              <w:jc w:val="center"/>
              <w:rPr>
                <w:rFonts w:ascii="Tahoma" w:hAnsi="Tahoma" w:cs="Tahoma"/>
                <w:sz w:val="20"/>
                <w:szCs w:val="20"/>
                <w:lang w:val="en-US"/>
              </w:rPr>
            </w:pPr>
          </w:p>
        </w:tc>
        <w:tc>
          <w:tcPr>
            <w:tcW w:w="3997" w:type="dxa"/>
          </w:tcPr>
          <w:p w:rsidR="00A257F0" w:rsidRPr="00A87CB3" w:rsidRDefault="00A257F0" w:rsidP="00A87CB3">
            <w:pPr>
              <w:snapToGrid w:val="0"/>
              <w:spacing w:after="0" w:line="240" w:lineRule="auto"/>
              <w:jc w:val="both"/>
              <w:rPr>
                <w:rFonts w:ascii="Tahoma" w:hAnsi="Tahoma" w:cs="Tahoma"/>
                <w:sz w:val="20"/>
                <w:szCs w:val="20"/>
              </w:rPr>
            </w:pPr>
          </w:p>
          <w:p w:rsidR="00A257F0" w:rsidRPr="00A87CB3" w:rsidRDefault="00A257F0" w:rsidP="00A87CB3">
            <w:pPr>
              <w:spacing w:after="0" w:line="240" w:lineRule="auto"/>
              <w:jc w:val="both"/>
              <w:rPr>
                <w:rFonts w:ascii="Tahoma" w:hAnsi="Tahoma" w:cs="Tahoma"/>
                <w:sz w:val="20"/>
                <w:szCs w:val="20"/>
              </w:rPr>
            </w:pPr>
          </w:p>
          <w:p w:rsidR="00A257F0" w:rsidRPr="00A87CB3" w:rsidRDefault="00A257F0" w:rsidP="00A87CB3">
            <w:pPr>
              <w:autoSpaceDE w:val="0"/>
              <w:spacing w:after="0" w:line="240" w:lineRule="auto"/>
              <w:jc w:val="both"/>
              <w:rPr>
                <w:rFonts w:ascii="Tahoma" w:hAnsi="Tahoma" w:cs="Tahoma"/>
                <w:sz w:val="20"/>
                <w:szCs w:val="20"/>
              </w:rPr>
            </w:pPr>
            <w:r w:rsidRPr="00A87CB3">
              <w:rPr>
                <w:rFonts w:ascii="Tahoma" w:hAnsi="Tahoma" w:cs="Tahoma"/>
                <w:sz w:val="20"/>
                <w:szCs w:val="20"/>
              </w:rPr>
              <w:t>Różne długości tego samego typu stentu</w:t>
            </w:r>
          </w:p>
        </w:tc>
        <w:tc>
          <w:tcPr>
            <w:tcW w:w="1762" w:type="dxa"/>
          </w:tcPr>
          <w:p w:rsidR="00A257F0" w:rsidRPr="00A87CB3" w:rsidRDefault="00A257F0" w:rsidP="00A87CB3">
            <w:pPr>
              <w:autoSpaceDE w:val="0"/>
              <w:snapToGrid w:val="0"/>
              <w:spacing w:after="0" w:line="240" w:lineRule="auto"/>
              <w:jc w:val="both"/>
              <w:rPr>
                <w:rFonts w:ascii="Tahoma" w:hAnsi="Tahoma" w:cs="Tahoma"/>
                <w:sz w:val="20"/>
                <w:szCs w:val="20"/>
              </w:rPr>
            </w:pPr>
          </w:p>
        </w:tc>
        <w:tc>
          <w:tcPr>
            <w:tcW w:w="1638" w:type="dxa"/>
          </w:tcPr>
          <w:p w:rsidR="00A257F0" w:rsidRPr="00A87CB3" w:rsidRDefault="00A257F0" w:rsidP="00A87CB3">
            <w:pPr>
              <w:snapToGrid w:val="0"/>
              <w:spacing w:after="0" w:line="240" w:lineRule="auto"/>
              <w:jc w:val="center"/>
              <w:rPr>
                <w:rFonts w:ascii="Tahoma" w:hAnsi="Tahoma" w:cs="Tahoma"/>
                <w:sz w:val="20"/>
                <w:szCs w:val="20"/>
              </w:rPr>
            </w:pPr>
          </w:p>
          <w:p w:rsidR="00A257F0" w:rsidRPr="00A87CB3" w:rsidRDefault="00A257F0" w:rsidP="00A87CB3">
            <w:pPr>
              <w:spacing w:after="0" w:line="240" w:lineRule="auto"/>
              <w:jc w:val="center"/>
              <w:rPr>
                <w:rFonts w:ascii="Tahoma" w:hAnsi="Tahoma" w:cs="Tahoma"/>
                <w:sz w:val="20"/>
                <w:szCs w:val="20"/>
              </w:rPr>
            </w:pPr>
          </w:p>
          <w:p w:rsidR="00A257F0" w:rsidRPr="00A87CB3" w:rsidRDefault="00A257F0" w:rsidP="00A87CB3">
            <w:pPr>
              <w:autoSpaceDE w:val="0"/>
              <w:spacing w:after="0" w:line="240" w:lineRule="auto"/>
              <w:jc w:val="center"/>
              <w:rPr>
                <w:rFonts w:ascii="Tahoma" w:hAnsi="Tahoma" w:cs="Tahoma"/>
                <w:sz w:val="20"/>
                <w:szCs w:val="20"/>
              </w:rPr>
            </w:pPr>
            <w:r w:rsidRPr="00A87CB3">
              <w:rPr>
                <w:rFonts w:ascii="Tahoma" w:hAnsi="Tahoma" w:cs="Tahoma"/>
                <w:sz w:val="20"/>
                <w:szCs w:val="20"/>
              </w:rPr>
              <w:t>20</w:t>
            </w:r>
          </w:p>
        </w:tc>
        <w:tc>
          <w:tcPr>
            <w:tcW w:w="2267" w:type="dxa"/>
          </w:tcPr>
          <w:p w:rsidR="00A257F0" w:rsidRPr="00A87CB3" w:rsidRDefault="00A257F0" w:rsidP="00A87CB3">
            <w:pPr>
              <w:snapToGrid w:val="0"/>
              <w:spacing w:after="0" w:line="240" w:lineRule="auto"/>
              <w:ind w:left="360" w:hanging="360"/>
              <w:rPr>
                <w:rFonts w:ascii="Tahoma" w:hAnsi="Tahoma" w:cs="Tahoma"/>
                <w:sz w:val="20"/>
                <w:szCs w:val="20"/>
              </w:rPr>
            </w:pPr>
            <w:r w:rsidRPr="00A87CB3">
              <w:rPr>
                <w:rFonts w:ascii="Tahoma" w:hAnsi="Tahoma" w:cs="Tahoma"/>
                <w:sz w:val="20"/>
                <w:szCs w:val="20"/>
              </w:rPr>
              <w:t>- największa liczba</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długości - 20pkt                     - pozostałe</w:t>
            </w:r>
          </w:p>
          <w:p w:rsidR="00A257F0" w:rsidRPr="00A87CB3" w:rsidRDefault="00A257F0" w:rsidP="00A87CB3">
            <w:pPr>
              <w:autoSpaceDE w:val="0"/>
              <w:spacing w:after="0" w:line="240" w:lineRule="auto"/>
              <w:rPr>
                <w:rFonts w:ascii="Tahoma" w:hAnsi="Tahoma" w:cs="Tahoma"/>
                <w:sz w:val="20"/>
                <w:szCs w:val="20"/>
              </w:rPr>
            </w:pPr>
            <w:r w:rsidRPr="00A87CB3">
              <w:rPr>
                <w:rFonts w:ascii="Tahoma" w:hAnsi="Tahoma" w:cs="Tahoma"/>
                <w:sz w:val="20"/>
                <w:szCs w:val="20"/>
              </w:rPr>
              <w:t xml:space="preserve">  proporcjonalnie</w:t>
            </w:r>
          </w:p>
        </w:tc>
      </w:tr>
      <w:tr w:rsidR="00A257F0" w:rsidRPr="00A87CB3" w:rsidTr="00BF5263">
        <w:trPr>
          <w:jc w:val="center"/>
        </w:trPr>
        <w:tc>
          <w:tcPr>
            <w:tcW w:w="542" w:type="dxa"/>
          </w:tcPr>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3.</w:t>
            </w:r>
          </w:p>
          <w:p w:rsidR="00A257F0" w:rsidRPr="00A87CB3" w:rsidRDefault="00A257F0" w:rsidP="00A87CB3">
            <w:pPr>
              <w:autoSpaceDE w:val="0"/>
              <w:spacing w:after="0" w:line="240" w:lineRule="auto"/>
              <w:jc w:val="center"/>
              <w:rPr>
                <w:rFonts w:ascii="Tahoma" w:hAnsi="Tahoma" w:cs="Tahoma"/>
                <w:sz w:val="20"/>
                <w:szCs w:val="20"/>
                <w:lang w:val="en-US"/>
              </w:rPr>
            </w:pPr>
          </w:p>
        </w:tc>
        <w:tc>
          <w:tcPr>
            <w:tcW w:w="3997" w:type="dxa"/>
          </w:tcPr>
          <w:p w:rsidR="00A257F0" w:rsidRPr="00A87CB3" w:rsidRDefault="00A257F0" w:rsidP="00A87CB3">
            <w:pPr>
              <w:snapToGrid w:val="0"/>
              <w:spacing w:after="0" w:line="240" w:lineRule="auto"/>
              <w:jc w:val="both"/>
              <w:rPr>
                <w:rFonts w:ascii="Tahoma" w:hAnsi="Tahoma" w:cs="Tahoma"/>
                <w:sz w:val="20"/>
                <w:szCs w:val="20"/>
              </w:rPr>
            </w:pPr>
          </w:p>
          <w:p w:rsidR="00A257F0" w:rsidRPr="00A87CB3" w:rsidRDefault="00A257F0" w:rsidP="00A87CB3">
            <w:pPr>
              <w:spacing w:after="0" w:line="240" w:lineRule="auto"/>
              <w:jc w:val="both"/>
              <w:rPr>
                <w:rFonts w:ascii="Tahoma" w:hAnsi="Tahoma" w:cs="Tahoma"/>
                <w:sz w:val="20"/>
                <w:szCs w:val="20"/>
              </w:rPr>
            </w:pPr>
          </w:p>
          <w:p w:rsidR="00A257F0" w:rsidRPr="00A87CB3" w:rsidRDefault="00A257F0" w:rsidP="00A87CB3">
            <w:pPr>
              <w:autoSpaceDE w:val="0"/>
              <w:spacing w:after="0" w:line="240" w:lineRule="auto"/>
              <w:jc w:val="both"/>
              <w:rPr>
                <w:rFonts w:ascii="Tahoma" w:hAnsi="Tahoma" w:cs="Tahoma"/>
                <w:sz w:val="20"/>
                <w:szCs w:val="20"/>
              </w:rPr>
            </w:pPr>
            <w:r w:rsidRPr="00A87CB3">
              <w:rPr>
                <w:rFonts w:ascii="Tahoma" w:hAnsi="Tahoma" w:cs="Tahoma"/>
                <w:sz w:val="20"/>
                <w:szCs w:val="20"/>
              </w:rPr>
              <w:t>Stopień skrócenia stentu po rozprężenia</w:t>
            </w:r>
          </w:p>
        </w:tc>
        <w:tc>
          <w:tcPr>
            <w:tcW w:w="1762" w:type="dxa"/>
          </w:tcPr>
          <w:p w:rsidR="00A257F0" w:rsidRPr="00A87CB3" w:rsidRDefault="00A257F0" w:rsidP="00A87CB3">
            <w:pPr>
              <w:autoSpaceDE w:val="0"/>
              <w:snapToGrid w:val="0"/>
              <w:spacing w:after="0" w:line="240" w:lineRule="auto"/>
              <w:jc w:val="both"/>
              <w:rPr>
                <w:rFonts w:ascii="Tahoma" w:hAnsi="Tahoma" w:cs="Tahoma"/>
                <w:sz w:val="20"/>
                <w:szCs w:val="20"/>
              </w:rPr>
            </w:pPr>
          </w:p>
        </w:tc>
        <w:tc>
          <w:tcPr>
            <w:tcW w:w="1638" w:type="dxa"/>
          </w:tcPr>
          <w:p w:rsidR="00A257F0" w:rsidRPr="00A87CB3" w:rsidRDefault="00A257F0" w:rsidP="00A87CB3">
            <w:pPr>
              <w:snapToGrid w:val="0"/>
              <w:spacing w:after="0" w:line="240" w:lineRule="auto"/>
              <w:jc w:val="center"/>
              <w:rPr>
                <w:rFonts w:ascii="Tahoma" w:hAnsi="Tahoma" w:cs="Tahoma"/>
                <w:sz w:val="20"/>
                <w:szCs w:val="20"/>
              </w:rPr>
            </w:pPr>
          </w:p>
          <w:p w:rsidR="00A257F0" w:rsidRPr="00A87CB3" w:rsidRDefault="00A257F0" w:rsidP="00A87CB3">
            <w:pPr>
              <w:spacing w:after="0" w:line="240" w:lineRule="auto"/>
              <w:jc w:val="center"/>
              <w:rPr>
                <w:rFonts w:ascii="Tahoma" w:hAnsi="Tahoma" w:cs="Tahoma"/>
                <w:sz w:val="20"/>
                <w:szCs w:val="20"/>
              </w:rPr>
            </w:pPr>
          </w:p>
          <w:p w:rsidR="00A257F0" w:rsidRPr="00A87CB3" w:rsidRDefault="00A257F0" w:rsidP="00A87CB3">
            <w:pPr>
              <w:autoSpaceDE w:val="0"/>
              <w:spacing w:after="0" w:line="240" w:lineRule="auto"/>
              <w:jc w:val="center"/>
              <w:rPr>
                <w:rFonts w:ascii="Tahoma" w:hAnsi="Tahoma" w:cs="Tahoma"/>
                <w:sz w:val="20"/>
                <w:szCs w:val="20"/>
              </w:rPr>
            </w:pPr>
            <w:r w:rsidRPr="00A87CB3">
              <w:rPr>
                <w:rFonts w:ascii="Tahoma" w:hAnsi="Tahoma" w:cs="Tahoma"/>
                <w:sz w:val="20"/>
                <w:szCs w:val="20"/>
              </w:rPr>
              <w:t>25</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 najmniejszy stopień 25pkt</w:t>
            </w:r>
          </w:p>
          <w:p w:rsidR="00A257F0" w:rsidRPr="00A87CB3" w:rsidRDefault="00A257F0" w:rsidP="00A87CB3">
            <w:pPr>
              <w:autoSpaceDE w:val="0"/>
              <w:spacing w:after="0" w:line="240" w:lineRule="auto"/>
              <w:rPr>
                <w:rFonts w:ascii="Tahoma" w:hAnsi="Tahoma" w:cs="Tahoma"/>
                <w:sz w:val="20"/>
                <w:szCs w:val="20"/>
              </w:rPr>
            </w:pPr>
            <w:r w:rsidRPr="00A87CB3">
              <w:rPr>
                <w:rFonts w:ascii="Tahoma" w:hAnsi="Tahoma" w:cs="Tahoma"/>
                <w:sz w:val="20"/>
                <w:szCs w:val="20"/>
              </w:rPr>
              <w:t xml:space="preserve">- pozostałe  </w:t>
            </w:r>
          </w:p>
          <w:p w:rsidR="00A257F0" w:rsidRPr="00A87CB3" w:rsidRDefault="00A257F0" w:rsidP="00A87CB3">
            <w:pPr>
              <w:autoSpaceDE w:val="0"/>
              <w:spacing w:after="0" w:line="240" w:lineRule="auto"/>
              <w:rPr>
                <w:rFonts w:ascii="Tahoma" w:hAnsi="Tahoma" w:cs="Tahoma"/>
                <w:sz w:val="20"/>
                <w:szCs w:val="20"/>
              </w:rPr>
            </w:pPr>
            <w:r w:rsidRPr="00A87CB3">
              <w:rPr>
                <w:rFonts w:ascii="Tahoma" w:hAnsi="Tahoma" w:cs="Tahoma"/>
                <w:sz w:val="20"/>
                <w:szCs w:val="20"/>
              </w:rPr>
              <w:t xml:space="preserve">  Proporcjonalnie</w:t>
            </w:r>
          </w:p>
        </w:tc>
      </w:tr>
      <w:tr w:rsidR="00A257F0" w:rsidRPr="00A87CB3" w:rsidTr="00BF5263">
        <w:trPr>
          <w:trHeight w:val="672"/>
          <w:jc w:val="center"/>
        </w:trPr>
        <w:tc>
          <w:tcPr>
            <w:tcW w:w="542" w:type="dxa"/>
          </w:tcPr>
          <w:p w:rsidR="00A257F0" w:rsidRPr="00A87CB3" w:rsidRDefault="00A257F0" w:rsidP="00A87CB3">
            <w:pPr>
              <w:autoSpaceDE w:val="0"/>
              <w:spacing w:after="0" w:line="240" w:lineRule="auto"/>
              <w:jc w:val="center"/>
              <w:rPr>
                <w:rFonts w:ascii="Tahoma" w:hAnsi="Tahoma" w:cs="Tahoma"/>
                <w:sz w:val="20"/>
                <w:szCs w:val="20"/>
              </w:rPr>
            </w:pPr>
            <w:r w:rsidRPr="00A87CB3">
              <w:rPr>
                <w:rFonts w:ascii="Tahoma" w:hAnsi="Tahoma" w:cs="Tahoma"/>
                <w:sz w:val="20"/>
                <w:szCs w:val="20"/>
              </w:rPr>
              <w:t>4.</w:t>
            </w:r>
          </w:p>
        </w:tc>
        <w:tc>
          <w:tcPr>
            <w:tcW w:w="3997" w:type="dxa"/>
          </w:tcPr>
          <w:p w:rsidR="00A257F0" w:rsidRPr="00A87CB3" w:rsidRDefault="00A257F0" w:rsidP="00A87CB3">
            <w:pPr>
              <w:snapToGrid w:val="0"/>
              <w:spacing w:after="0" w:line="240" w:lineRule="auto"/>
              <w:rPr>
                <w:rFonts w:ascii="Tahoma" w:hAnsi="Tahoma" w:cs="Tahoma"/>
                <w:sz w:val="20"/>
                <w:szCs w:val="20"/>
              </w:rPr>
            </w:pPr>
          </w:p>
          <w:p w:rsidR="00A257F0" w:rsidRPr="00A87CB3" w:rsidRDefault="00A257F0" w:rsidP="00A87CB3">
            <w:pPr>
              <w:autoSpaceDE w:val="0"/>
              <w:spacing w:after="0" w:line="240" w:lineRule="auto"/>
              <w:rPr>
                <w:rFonts w:ascii="Tahoma" w:hAnsi="Tahoma" w:cs="Tahoma"/>
                <w:sz w:val="20"/>
                <w:szCs w:val="20"/>
              </w:rPr>
            </w:pPr>
            <w:r w:rsidRPr="00A87CB3">
              <w:rPr>
                <w:rFonts w:ascii="Tahoma" w:hAnsi="Tahoma" w:cs="Tahoma"/>
                <w:sz w:val="20"/>
                <w:szCs w:val="20"/>
              </w:rPr>
              <w:t>Profil stentu zamontowanego fabrycznie na cewniku z balonikiem &lt;</w:t>
            </w:r>
            <w:smartTag w:uri="urn:schemas-microsoft-com:office:smarttags" w:element="metricconverter">
              <w:smartTagPr>
                <w:attr w:name="ProductID" w:val="1.0 mm"/>
              </w:smartTagPr>
              <w:r w:rsidRPr="00A87CB3">
                <w:rPr>
                  <w:rFonts w:ascii="Tahoma" w:hAnsi="Tahoma" w:cs="Tahoma"/>
                  <w:sz w:val="20"/>
                  <w:szCs w:val="20"/>
                </w:rPr>
                <w:t>1.0 mm</w:t>
              </w:r>
            </w:smartTag>
          </w:p>
        </w:tc>
        <w:tc>
          <w:tcPr>
            <w:tcW w:w="1762" w:type="dxa"/>
          </w:tcPr>
          <w:p w:rsidR="00A257F0" w:rsidRPr="00A87CB3" w:rsidRDefault="00A257F0" w:rsidP="00A87CB3">
            <w:pPr>
              <w:autoSpaceDE w:val="0"/>
              <w:snapToGrid w:val="0"/>
              <w:spacing w:after="0" w:line="240" w:lineRule="auto"/>
              <w:jc w:val="both"/>
              <w:rPr>
                <w:rFonts w:ascii="Tahoma" w:hAnsi="Tahoma" w:cs="Tahoma"/>
                <w:sz w:val="20"/>
                <w:szCs w:val="20"/>
              </w:rPr>
            </w:pPr>
          </w:p>
        </w:tc>
        <w:tc>
          <w:tcPr>
            <w:tcW w:w="1638" w:type="dxa"/>
          </w:tcPr>
          <w:p w:rsidR="00A257F0" w:rsidRPr="00A87CB3" w:rsidRDefault="00A257F0" w:rsidP="00A87CB3">
            <w:pPr>
              <w:snapToGrid w:val="0"/>
              <w:spacing w:after="0" w:line="240" w:lineRule="auto"/>
              <w:jc w:val="center"/>
              <w:rPr>
                <w:rFonts w:ascii="Tahoma" w:hAnsi="Tahoma" w:cs="Tahoma"/>
                <w:sz w:val="20"/>
                <w:szCs w:val="20"/>
              </w:rPr>
            </w:pPr>
          </w:p>
          <w:p w:rsidR="00A257F0" w:rsidRPr="00A87CB3" w:rsidRDefault="00A257F0" w:rsidP="00A87CB3">
            <w:pPr>
              <w:autoSpaceDE w:val="0"/>
              <w:spacing w:after="0" w:line="240" w:lineRule="auto"/>
              <w:jc w:val="center"/>
              <w:rPr>
                <w:rFonts w:ascii="Tahoma" w:hAnsi="Tahoma" w:cs="Tahoma"/>
                <w:sz w:val="20"/>
                <w:szCs w:val="20"/>
              </w:rPr>
            </w:pPr>
            <w:r w:rsidRPr="00A87CB3">
              <w:rPr>
                <w:rFonts w:ascii="Tahoma" w:hAnsi="Tahoma" w:cs="Tahoma"/>
                <w:sz w:val="20"/>
                <w:szCs w:val="20"/>
              </w:rPr>
              <w:t>10</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 najmniejszy profil 10pkt</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 pozostałe proporcjonalnie</w:t>
            </w:r>
          </w:p>
        </w:tc>
      </w:tr>
      <w:tr w:rsidR="00A257F0" w:rsidRPr="00A87CB3" w:rsidTr="00BF5263">
        <w:trPr>
          <w:jc w:val="center"/>
        </w:trPr>
        <w:tc>
          <w:tcPr>
            <w:tcW w:w="542" w:type="dxa"/>
          </w:tcPr>
          <w:p w:rsidR="00A257F0" w:rsidRPr="00A87CB3" w:rsidRDefault="00A257F0" w:rsidP="00A87CB3">
            <w:pPr>
              <w:snapToGrid w:val="0"/>
              <w:spacing w:after="0" w:line="240" w:lineRule="auto"/>
              <w:jc w:val="center"/>
              <w:rPr>
                <w:rFonts w:ascii="Tahoma" w:hAnsi="Tahoma" w:cs="Tahoma"/>
                <w:sz w:val="20"/>
                <w:szCs w:val="20"/>
              </w:rPr>
            </w:pPr>
            <w:r w:rsidRPr="00A87CB3">
              <w:rPr>
                <w:rFonts w:ascii="Tahoma" w:hAnsi="Tahoma" w:cs="Tahoma"/>
                <w:sz w:val="20"/>
                <w:szCs w:val="20"/>
              </w:rPr>
              <w:t xml:space="preserve">5. </w:t>
            </w:r>
          </w:p>
        </w:tc>
        <w:tc>
          <w:tcPr>
            <w:tcW w:w="399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Cechy balonika uniemożliwiające przemieszczenie się w naczyniu w trakcie poszerzania.</w:t>
            </w:r>
          </w:p>
        </w:tc>
        <w:tc>
          <w:tcPr>
            <w:tcW w:w="1762" w:type="dxa"/>
          </w:tcPr>
          <w:p w:rsidR="00A257F0" w:rsidRPr="00A87CB3" w:rsidRDefault="00A257F0" w:rsidP="00A87CB3">
            <w:pPr>
              <w:autoSpaceDE w:val="0"/>
              <w:snapToGrid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8" w:type="dxa"/>
          </w:tcPr>
          <w:p w:rsidR="00A257F0" w:rsidRPr="00A87CB3" w:rsidRDefault="00A257F0" w:rsidP="00A87CB3">
            <w:pPr>
              <w:snapToGrid w:val="0"/>
              <w:spacing w:after="0" w:line="240" w:lineRule="auto"/>
              <w:jc w:val="center"/>
              <w:rPr>
                <w:rFonts w:ascii="Tahoma" w:hAnsi="Tahoma" w:cs="Tahoma"/>
                <w:sz w:val="20"/>
                <w:szCs w:val="20"/>
              </w:rPr>
            </w:pPr>
            <w:r w:rsidRPr="00A87CB3">
              <w:rPr>
                <w:rFonts w:ascii="Tahoma" w:hAnsi="Tahoma" w:cs="Tahoma"/>
                <w:sz w:val="20"/>
                <w:szCs w:val="20"/>
              </w:rPr>
              <w:t>25</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Punktacja na podstawie opisu</w:t>
            </w:r>
          </w:p>
        </w:tc>
      </w:tr>
    </w:tbl>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103FC8" w:rsidRPr="00A87CB3" w:rsidRDefault="00103FC8" w:rsidP="00A87CB3">
      <w:pPr>
        <w:tabs>
          <w:tab w:val="left" w:pos="6379"/>
        </w:tabs>
        <w:spacing w:after="0" w:line="240" w:lineRule="auto"/>
        <w:ind w:left="4956" w:firstLine="708"/>
        <w:jc w:val="center"/>
        <w:rPr>
          <w:rFonts w:ascii="Tahoma" w:eastAsia="Times New Roman" w:hAnsi="Tahoma" w:cs="Tahoma"/>
          <w:b/>
          <w:sz w:val="20"/>
          <w:szCs w:val="20"/>
          <w:lang w:eastAsia="pl-PL"/>
        </w:rPr>
      </w:pPr>
    </w:p>
    <w:p w:rsidR="00103FC8" w:rsidRPr="00A87CB3" w:rsidRDefault="00103FC8" w:rsidP="00A87CB3">
      <w:pPr>
        <w:tabs>
          <w:tab w:val="left" w:pos="6379"/>
        </w:tabs>
        <w:spacing w:after="0" w:line="240" w:lineRule="auto"/>
        <w:ind w:left="4956" w:firstLine="708"/>
        <w:jc w:val="center"/>
        <w:rPr>
          <w:rFonts w:ascii="Tahoma" w:eastAsia="Times New Roman" w:hAnsi="Tahoma" w:cs="Tahoma"/>
          <w:b/>
          <w:sz w:val="20"/>
          <w:szCs w:val="20"/>
          <w:lang w:eastAsia="pl-PL"/>
        </w:rPr>
      </w:pPr>
    </w:p>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p>
    <w:p w:rsidR="00BF5263" w:rsidRPr="00A87CB3" w:rsidRDefault="00BF5263" w:rsidP="00A87CB3">
      <w:pPr>
        <w:tabs>
          <w:tab w:val="left" w:pos="360"/>
        </w:tabs>
        <w:spacing w:after="0" w:line="240" w:lineRule="auto"/>
        <w:ind w:left="142"/>
        <w:outlineLvl w:val="0"/>
        <w:rPr>
          <w:rFonts w:ascii="Tahoma" w:eastAsia="Calibri" w:hAnsi="Tahoma" w:cs="Tahoma"/>
          <w:b/>
          <w:sz w:val="20"/>
          <w:szCs w:val="20"/>
          <w:lang w:eastAsia="pl-PL"/>
        </w:rPr>
      </w:pPr>
    </w:p>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p>
    <w:p w:rsidR="00103FC8" w:rsidRPr="00A87CB3" w:rsidRDefault="00103FC8" w:rsidP="00A87CB3">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103FC8" w:rsidRPr="00A87CB3" w:rsidRDefault="00103FC8" w:rsidP="00A87CB3">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103FC8" w:rsidRPr="00A87CB3" w:rsidRDefault="00103FC8" w:rsidP="00A87CB3">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103FC8" w:rsidRPr="00A87CB3" w:rsidRDefault="00103FC8" w:rsidP="00A87CB3">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103FC8" w:rsidRPr="00A87CB3" w:rsidRDefault="00103FC8" w:rsidP="00A87CB3">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p>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p>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p>
    <w:p w:rsidR="00103FC8" w:rsidRPr="00A87CB3" w:rsidRDefault="00103FC8"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103FC8" w:rsidRPr="00A87CB3" w:rsidRDefault="00103FC8" w:rsidP="00A87CB3">
      <w:pPr>
        <w:spacing w:after="0" w:line="240" w:lineRule="auto"/>
        <w:rPr>
          <w:rFonts w:ascii="Tahoma" w:eastAsia="Times New Roman" w:hAnsi="Tahoma" w:cs="Tahoma"/>
          <w:color w:val="FF0000"/>
          <w:sz w:val="20"/>
          <w:szCs w:val="20"/>
          <w:lang w:eastAsia="pl-PL"/>
        </w:rPr>
      </w:pPr>
    </w:p>
    <w:p w:rsidR="00103FC8" w:rsidRPr="00A87CB3" w:rsidRDefault="00A257F0" w:rsidP="00A87CB3">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lastRenderedPageBreak/>
        <w:t>Załącznik nr 1</w:t>
      </w:r>
      <w:r w:rsidR="00103FC8" w:rsidRPr="00A87CB3">
        <w:rPr>
          <w:rFonts w:ascii="Tahoma" w:eastAsia="Times New Roman" w:hAnsi="Tahoma" w:cs="Tahoma"/>
          <w:b/>
          <w:sz w:val="20"/>
          <w:szCs w:val="20"/>
          <w:lang w:eastAsia="pl-PL"/>
        </w:rPr>
        <w:t>B-</w:t>
      </w:r>
      <w:r w:rsidR="001E38FA" w:rsidRPr="00A87CB3">
        <w:rPr>
          <w:rFonts w:ascii="Tahoma" w:eastAsia="Times New Roman" w:hAnsi="Tahoma" w:cs="Tahoma"/>
          <w:b/>
          <w:sz w:val="20"/>
          <w:szCs w:val="20"/>
          <w:lang w:eastAsia="pl-PL"/>
        </w:rPr>
        <w:t>37</w:t>
      </w:r>
      <w:r w:rsidR="00103FC8" w:rsidRPr="00A87CB3">
        <w:rPr>
          <w:rFonts w:ascii="Tahoma" w:eastAsia="Times New Roman" w:hAnsi="Tahoma" w:cs="Tahoma"/>
          <w:b/>
          <w:sz w:val="20"/>
          <w:szCs w:val="20"/>
          <w:lang w:eastAsia="pl-PL"/>
        </w:rPr>
        <w:t xml:space="preserve"> do SIWZ</w:t>
      </w:r>
    </w:p>
    <w:p w:rsidR="00103FC8" w:rsidRPr="00A87CB3" w:rsidRDefault="00103FC8" w:rsidP="00A87CB3">
      <w:pPr>
        <w:spacing w:after="0" w:line="240" w:lineRule="auto"/>
        <w:jc w:val="right"/>
        <w:rPr>
          <w:rFonts w:ascii="Tahoma" w:eastAsia="Times New Roman" w:hAnsi="Tahoma" w:cs="Tahoma"/>
          <w:b/>
          <w:sz w:val="20"/>
          <w:szCs w:val="20"/>
          <w:lang w:eastAsia="pl-PL"/>
        </w:rPr>
      </w:pPr>
      <w:r w:rsidRPr="00A87CB3">
        <w:rPr>
          <w:rFonts w:ascii="Tahoma" w:eastAsia="Times New Roman" w:hAnsi="Tahoma" w:cs="Tahoma"/>
          <w:b/>
          <w:sz w:val="20"/>
          <w:szCs w:val="20"/>
          <w:lang w:eastAsia="pl-PL"/>
        </w:rPr>
        <w:t xml:space="preserve">(do zadania nr </w:t>
      </w:r>
      <w:r w:rsidR="001E38FA" w:rsidRPr="00A87CB3">
        <w:rPr>
          <w:rFonts w:ascii="Tahoma" w:eastAsia="Times New Roman" w:hAnsi="Tahoma" w:cs="Tahoma"/>
          <w:b/>
          <w:sz w:val="20"/>
          <w:szCs w:val="20"/>
          <w:lang w:eastAsia="pl-PL"/>
        </w:rPr>
        <w:t>37</w:t>
      </w:r>
      <w:r w:rsidRPr="00A87CB3">
        <w:rPr>
          <w:rFonts w:ascii="Tahoma" w:eastAsia="Times New Roman" w:hAnsi="Tahoma" w:cs="Tahoma"/>
          <w:b/>
          <w:sz w:val="20"/>
          <w:szCs w:val="20"/>
          <w:lang w:eastAsia="pl-PL"/>
        </w:rPr>
        <w:t>)</w:t>
      </w:r>
    </w:p>
    <w:p w:rsidR="00103FC8" w:rsidRPr="00A87CB3" w:rsidRDefault="00103FC8" w:rsidP="00A87CB3">
      <w:pPr>
        <w:tabs>
          <w:tab w:val="left" w:pos="6379"/>
        </w:tabs>
        <w:spacing w:after="0" w:line="240" w:lineRule="auto"/>
        <w:ind w:left="4956" w:firstLine="708"/>
        <w:jc w:val="center"/>
        <w:rPr>
          <w:rFonts w:ascii="Tahoma" w:eastAsia="Times New Roman" w:hAnsi="Tahoma" w:cs="Tahoma"/>
          <w:b/>
          <w:sz w:val="20"/>
          <w:szCs w:val="20"/>
          <w:lang w:eastAsia="pl-PL"/>
        </w:rPr>
      </w:pPr>
    </w:p>
    <w:p w:rsidR="00103FC8" w:rsidRPr="001D7E1D" w:rsidRDefault="00103FC8" w:rsidP="00A87CB3">
      <w:pPr>
        <w:shd w:val="clear" w:color="auto" w:fill="D9D9D9"/>
        <w:suppressAutoHyphens/>
        <w:spacing w:after="0" w:line="240" w:lineRule="auto"/>
        <w:jc w:val="center"/>
        <w:rPr>
          <w:rFonts w:ascii="Tahoma" w:eastAsia="Times New Roman" w:hAnsi="Tahoma" w:cs="Tahoma"/>
          <w:b/>
          <w:u w:val="single"/>
          <w:lang w:eastAsia="ar-SA"/>
        </w:rPr>
      </w:pPr>
      <w:r w:rsidRPr="001D7E1D">
        <w:rPr>
          <w:rFonts w:ascii="Tahoma" w:eastAsia="Times New Roman" w:hAnsi="Tahoma" w:cs="Tahoma"/>
          <w:b/>
          <w:u w:val="single"/>
          <w:lang w:eastAsia="ar-SA"/>
        </w:rPr>
        <w:t xml:space="preserve">Parametry  podlegające  ocenie  jakości </w:t>
      </w:r>
    </w:p>
    <w:p w:rsidR="00103FC8" w:rsidRPr="00A87CB3" w:rsidRDefault="00103FC8" w:rsidP="00A87CB3">
      <w:pPr>
        <w:spacing w:after="0" w:line="240" w:lineRule="auto"/>
        <w:rPr>
          <w:rFonts w:ascii="Tahoma" w:eastAsia="Times New Roman" w:hAnsi="Tahoma" w:cs="Tahoma"/>
          <w:b/>
          <w:sz w:val="20"/>
          <w:szCs w:val="20"/>
          <w:lang w:eastAsia="pl-PL"/>
        </w:rPr>
      </w:pPr>
    </w:p>
    <w:p w:rsidR="00A257F0" w:rsidRPr="00A87CB3" w:rsidRDefault="00103FC8" w:rsidP="00A87CB3">
      <w:pPr>
        <w:spacing w:after="0" w:line="240" w:lineRule="auto"/>
        <w:jc w:val="center"/>
        <w:rPr>
          <w:rFonts w:ascii="Tahoma" w:hAnsi="Tahoma" w:cs="Tahoma"/>
          <w:b/>
          <w:sz w:val="20"/>
          <w:szCs w:val="20"/>
        </w:rPr>
      </w:pPr>
      <w:r w:rsidRPr="00A87CB3">
        <w:rPr>
          <w:rFonts w:ascii="Tahoma" w:eastAsia="Times New Roman" w:hAnsi="Tahoma" w:cs="Tahoma"/>
          <w:b/>
          <w:sz w:val="20"/>
          <w:szCs w:val="20"/>
          <w:lang w:eastAsia="pl-PL"/>
        </w:rPr>
        <w:t xml:space="preserve">Zadanie  nr </w:t>
      </w:r>
      <w:r w:rsidR="001E38FA" w:rsidRPr="00A87CB3">
        <w:rPr>
          <w:rFonts w:ascii="Tahoma" w:eastAsia="Times New Roman" w:hAnsi="Tahoma" w:cs="Tahoma"/>
          <w:b/>
          <w:sz w:val="20"/>
          <w:szCs w:val="20"/>
          <w:lang w:eastAsia="pl-PL"/>
        </w:rPr>
        <w:t>37</w:t>
      </w:r>
      <w:r w:rsidRPr="00A87CB3">
        <w:rPr>
          <w:rFonts w:ascii="Tahoma" w:eastAsia="Times New Roman" w:hAnsi="Tahoma" w:cs="Tahoma"/>
          <w:b/>
          <w:sz w:val="20"/>
          <w:szCs w:val="20"/>
          <w:lang w:eastAsia="pl-PL"/>
        </w:rPr>
        <w:t xml:space="preserve"> </w:t>
      </w:r>
      <w:r w:rsidR="006B6929" w:rsidRPr="00A87CB3">
        <w:rPr>
          <w:rFonts w:ascii="Tahoma" w:eastAsia="Times New Roman" w:hAnsi="Tahoma" w:cs="Tahoma"/>
          <w:b/>
          <w:sz w:val="20"/>
          <w:szCs w:val="20"/>
          <w:lang w:eastAsia="pl-PL"/>
        </w:rPr>
        <w:t>poz. 1</w:t>
      </w:r>
      <w:r w:rsidRPr="00A87CB3">
        <w:rPr>
          <w:rFonts w:ascii="Tahoma" w:eastAsia="Times New Roman" w:hAnsi="Tahoma" w:cs="Tahoma"/>
          <w:b/>
          <w:sz w:val="20"/>
          <w:szCs w:val="20"/>
          <w:lang w:eastAsia="pl-PL"/>
        </w:rPr>
        <w:t xml:space="preserve">-  </w:t>
      </w:r>
      <w:r w:rsidR="00A257F0" w:rsidRPr="00A87CB3">
        <w:rPr>
          <w:rFonts w:ascii="Tahoma" w:hAnsi="Tahoma" w:cs="Tahoma"/>
          <w:b/>
          <w:sz w:val="20"/>
          <w:szCs w:val="20"/>
        </w:rPr>
        <w:t>Stenty obwodowe samosprężalne z systemem wprowadzającym do tętnicy udowej powierzchownej</w:t>
      </w:r>
    </w:p>
    <w:p w:rsidR="00103FC8" w:rsidRPr="00A87CB3" w:rsidRDefault="00103FC8" w:rsidP="00A87CB3">
      <w:pPr>
        <w:spacing w:after="0" w:line="240" w:lineRule="auto"/>
        <w:jc w:val="center"/>
        <w:rPr>
          <w:rFonts w:ascii="Tahoma" w:eastAsia="Times New Roman" w:hAnsi="Tahoma" w:cs="Tahoma"/>
          <w:b/>
          <w:sz w:val="20"/>
          <w:szCs w:val="20"/>
          <w:lang w:eastAsia="pl-PL"/>
        </w:rPr>
      </w:pP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42"/>
        <w:gridCol w:w="3997"/>
        <w:gridCol w:w="1762"/>
        <w:gridCol w:w="1638"/>
        <w:gridCol w:w="2267"/>
      </w:tblGrid>
      <w:tr w:rsidR="00103FC8" w:rsidRPr="001D7E1D" w:rsidTr="00BF5263">
        <w:trPr>
          <w:jc w:val="center"/>
        </w:trPr>
        <w:tc>
          <w:tcPr>
            <w:tcW w:w="542"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tc>
        <w:tc>
          <w:tcPr>
            <w:tcW w:w="3997" w:type="dxa"/>
            <w:shd w:val="clear" w:color="auto" w:fill="F2F2F2"/>
            <w:vAlign w:val="center"/>
          </w:tcPr>
          <w:p w:rsidR="00103FC8" w:rsidRPr="001D7E1D" w:rsidRDefault="00103FC8" w:rsidP="00A87CB3">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762"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638"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103FC8" w:rsidRPr="001D7E1D" w:rsidRDefault="00103FC8" w:rsidP="00A87CB3">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MAKSYMALNA</w:t>
            </w:r>
          </w:p>
        </w:tc>
        <w:tc>
          <w:tcPr>
            <w:tcW w:w="2267" w:type="dxa"/>
            <w:shd w:val="clear" w:color="auto" w:fill="F2F2F2"/>
            <w:vAlign w:val="center"/>
          </w:tcPr>
          <w:p w:rsidR="00103FC8" w:rsidRPr="001D7E1D" w:rsidRDefault="00103FC8" w:rsidP="00A87CB3">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103FC8" w:rsidRPr="001D7E1D" w:rsidTr="00BF5263">
        <w:trPr>
          <w:jc w:val="center"/>
        </w:trPr>
        <w:tc>
          <w:tcPr>
            <w:tcW w:w="542"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3997" w:type="dxa"/>
            <w:shd w:val="clear" w:color="auto" w:fill="F2F2F2"/>
            <w:vAlign w:val="center"/>
          </w:tcPr>
          <w:p w:rsidR="00103FC8" w:rsidRPr="001D7E1D" w:rsidRDefault="00103FC8" w:rsidP="00A87CB3">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1762"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638" w:type="dxa"/>
            <w:shd w:val="clear" w:color="auto" w:fill="F2F2F2"/>
            <w:vAlign w:val="center"/>
          </w:tcPr>
          <w:p w:rsidR="00103FC8" w:rsidRPr="001D7E1D" w:rsidRDefault="00103FC8" w:rsidP="00A87CB3">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2267" w:type="dxa"/>
            <w:shd w:val="clear" w:color="auto" w:fill="F2F2F2"/>
            <w:vAlign w:val="center"/>
          </w:tcPr>
          <w:p w:rsidR="00103FC8" w:rsidRPr="001D7E1D" w:rsidRDefault="00103FC8" w:rsidP="00A87CB3">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A257F0" w:rsidRPr="00A87CB3" w:rsidTr="00BF5263">
        <w:trPr>
          <w:jc w:val="center"/>
        </w:trPr>
        <w:tc>
          <w:tcPr>
            <w:tcW w:w="542" w:type="dxa"/>
          </w:tcPr>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1.</w:t>
            </w:r>
          </w:p>
          <w:p w:rsidR="00A257F0" w:rsidRPr="00A87CB3" w:rsidRDefault="00A257F0" w:rsidP="00A87CB3">
            <w:pPr>
              <w:autoSpaceDE w:val="0"/>
              <w:spacing w:after="0" w:line="240" w:lineRule="auto"/>
              <w:jc w:val="center"/>
              <w:rPr>
                <w:rFonts w:ascii="Tahoma" w:hAnsi="Tahoma" w:cs="Tahoma"/>
                <w:sz w:val="20"/>
                <w:szCs w:val="20"/>
                <w:lang w:val="en-US"/>
              </w:rPr>
            </w:pPr>
          </w:p>
        </w:tc>
        <w:tc>
          <w:tcPr>
            <w:tcW w:w="3997" w:type="dxa"/>
          </w:tcPr>
          <w:p w:rsidR="00A257F0" w:rsidRPr="00A87CB3" w:rsidRDefault="00A257F0" w:rsidP="00A87CB3">
            <w:pPr>
              <w:snapToGrid w:val="0"/>
              <w:spacing w:after="0" w:line="240" w:lineRule="auto"/>
              <w:jc w:val="both"/>
              <w:rPr>
                <w:rFonts w:ascii="Tahoma" w:hAnsi="Tahoma" w:cs="Tahoma"/>
                <w:sz w:val="20"/>
                <w:szCs w:val="20"/>
                <w:lang w:val="en-US"/>
              </w:rPr>
            </w:pPr>
          </w:p>
          <w:p w:rsidR="00A257F0" w:rsidRPr="00A87CB3" w:rsidRDefault="00A257F0" w:rsidP="00A87CB3">
            <w:pPr>
              <w:spacing w:after="0" w:line="240" w:lineRule="auto"/>
              <w:jc w:val="both"/>
              <w:rPr>
                <w:rFonts w:ascii="Tahoma" w:hAnsi="Tahoma" w:cs="Tahoma"/>
                <w:sz w:val="20"/>
                <w:szCs w:val="20"/>
              </w:rPr>
            </w:pPr>
            <w:r w:rsidRPr="00A87CB3">
              <w:rPr>
                <w:rFonts w:ascii="Tahoma" w:hAnsi="Tahoma" w:cs="Tahoma"/>
                <w:sz w:val="20"/>
                <w:szCs w:val="20"/>
              </w:rPr>
              <w:t>Różne średnice tego samego stentu</w:t>
            </w:r>
          </w:p>
          <w:p w:rsidR="00A257F0" w:rsidRPr="00A87CB3" w:rsidRDefault="00A257F0" w:rsidP="00A87CB3">
            <w:pPr>
              <w:spacing w:after="0" w:line="240" w:lineRule="auto"/>
              <w:jc w:val="both"/>
              <w:rPr>
                <w:rFonts w:ascii="Tahoma" w:hAnsi="Tahoma" w:cs="Tahoma"/>
                <w:sz w:val="20"/>
                <w:szCs w:val="20"/>
              </w:rPr>
            </w:pPr>
          </w:p>
          <w:p w:rsidR="00A257F0" w:rsidRPr="00A87CB3" w:rsidRDefault="00A257F0" w:rsidP="00A87CB3">
            <w:pPr>
              <w:autoSpaceDE w:val="0"/>
              <w:spacing w:after="0" w:line="240" w:lineRule="auto"/>
              <w:jc w:val="both"/>
              <w:rPr>
                <w:rFonts w:ascii="Tahoma" w:hAnsi="Tahoma" w:cs="Tahoma"/>
                <w:sz w:val="20"/>
                <w:szCs w:val="20"/>
                <w:lang w:val="en-US"/>
              </w:rPr>
            </w:pPr>
          </w:p>
        </w:tc>
        <w:tc>
          <w:tcPr>
            <w:tcW w:w="1762" w:type="dxa"/>
          </w:tcPr>
          <w:p w:rsidR="00A257F0" w:rsidRPr="00A87CB3" w:rsidRDefault="00A257F0" w:rsidP="00A87CB3">
            <w:pPr>
              <w:autoSpaceDE w:val="0"/>
              <w:snapToGrid w:val="0"/>
              <w:spacing w:after="0" w:line="240" w:lineRule="auto"/>
              <w:jc w:val="both"/>
              <w:rPr>
                <w:rFonts w:ascii="Tahoma" w:hAnsi="Tahoma" w:cs="Tahoma"/>
                <w:sz w:val="20"/>
                <w:szCs w:val="20"/>
                <w:lang w:val="en-US"/>
              </w:rPr>
            </w:pPr>
          </w:p>
        </w:tc>
        <w:tc>
          <w:tcPr>
            <w:tcW w:w="1638" w:type="dxa"/>
          </w:tcPr>
          <w:p w:rsidR="00A257F0" w:rsidRPr="00A87CB3" w:rsidRDefault="00A257F0" w:rsidP="00A87CB3">
            <w:pPr>
              <w:snapToGrid w:val="0"/>
              <w:spacing w:after="0" w:line="240" w:lineRule="auto"/>
              <w:jc w:val="center"/>
              <w:rPr>
                <w:rFonts w:ascii="Tahoma" w:hAnsi="Tahoma" w:cs="Tahoma"/>
                <w:sz w:val="20"/>
                <w:szCs w:val="20"/>
                <w:lang w:val="en-US"/>
              </w:rPr>
            </w:pPr>
          </w:p>
          <w:p w:rsidR="00A257F0" w:rsidRPr="00A87CB3" w:rsidRDefault="00A257F0" w:rsidP="00A87CB3">
            <w:pPr>
              <w:autoSpaceDE w:val="0"/>
              <w:spacing w:after="0" w:line="240" w:lineRule="auto"/>
              <w:jc w:val="center"/>
              <w:rPr>
                <w:rFonts w:ascii="Tahoma" w:hAnsi="Tahoma" w:cs="Tahoma"/>
                <w:sz w:val="20"/>
                <w:szCs w:val="20"/>
              </w:rPr>
            </w:pPr>
            <w:r w:rsidRPr="00A87CB3">
              <w:rPr>
                <w:rFonts w:ascii="Tahoma" w:hAnsi="Tahoma" w:cs="Tahoma"/>
                <w:sz w:val="20"/>
                <w:szCs w:val="20"/>
              </w:rPr>
              <w:t>20</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 xml:space="preserve">- największa  liczba    </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 xml:space="preserve">  średnic 20pkt </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 pozostałe</w:t>
            </w:r>
          </w:p>
          <w:p w:rsidR="00A257F0" w:rsidRPr="00A87CB3" w:rsidRDefault="00A257F0" w:rsidP="00A87CB3">
            <w:pPr>
              <w:autoSpaceDE w:val="0"/>
              <w:spacing w:after="0" w:line="240" w:lineRule="auto"/>
              <w:rPr>
                <w:rFonts w:ascii="Tahoma" w:hAnsi="Tahoma" w:cs="Tahoma"/>
                <w:sz w:val="20"/>
                <w:szCs w:val="20"/>
              </w:rPr>
            </w:pPr>
            <w:r w:rsidRPr="00A87CB3">
              <w:rPr>
                <w:rFonts w:ascii="Tahoma" w:hAnsi="Tahoma" w:cs="Tahoma"/>
                <w:sz w:val="20"/>
                <w:szCs w:val="20"/>
              </w:rPr>
              <w:t xml:space="preserve">  proporcjonalnie</w:t>
            </w:r>
          </w:p>
        </w:tc>
      </w:tr>
      <w:tr w:rsidR="00A257F0" w:rsidRPr="00A87CB3" w:rsidTr="00BF5263">
        <w:trPr>
          <w:trHeight w:val="548"/>
          <w:jc w:val="center"/>
        </w:trPr>
        <w:tc>
          <w:tcPr>
            <w:tcW w:w="542" w:type="dxa"/>
          </w:tcPr>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2.</w:t>
            </w:r>
          </w:p>
          <w:p w:rsidR="00A257F0" w:rsidRPr="00A87CB3" w:rsidRDefault="00A257F0" w:rsidP="00A87CB3">
            <w:pPr>
              <w:autoSpaceDE w:val="0"/>
              <w:spacing w:after="0" w:line="240" w:lineRule="auto"/>
              <w:jc w:val="center"/>
              <w:rPr>
                <w:rFonts w:ascii="Tahoma" w:hAnsi="Tahoma" w:cs="Tahoma"/>
                <w:sz w:val="20"/>
                <w:szCs w:val="20"/>
                <w:lang w:val="en-US"/>
              </w:rPr>
            </w:pPr>
          </w:p>
        </w:tc>
        <w:tc>
          <w:tcPr>
            <w:tcW w:w="3997" w:type="dxa"/>
          </w:tcPr>
          <w:p w:rsidR="00A257F0" w:rsidRPr="00A87CB3" w:rsidRDefault="00A257F0" w:rsidP="00A87CB3">
            <w:pPr>
              <w:snapToGrid w:val="0"/>
              <w:spacing w:after="0" w:line="240" w:lineRule="auto"/>
              <w:jc w:val="both"/>
              <w:rPr>
                <w:rFonts w:ascii="Tahoma" w:hAnsi="Tahoma" w:cs="Tahoma"/>
                <w:sz w:val="20"/>
                <w:szCs w:val="20"/>
              </w:rPr>
            </w:pPr>
          </w:p>
          <w:p w:rsidR="00A257F0" w:rsidRPr="00A87CB3" w:rsidRDefault="00A257F0" w:rsidP="00A87CB3">
            <w:pPr>
              <w:spacing w:after="0" w:line="240" w:lineRule="auto"/>
              <w:jc w:val="both"/>
              <w:rPr>
                <w:rFonts w:ascii="Tahoma" w:hAnsi="Tahoma" w:cs="Tahoma"/>
                <w:sz w:val="20"/>
                <w:szCs w:val="20"/>
              </w:rPr>
            </w:pPr>
          </w:p>
          <w:p w:rsidR="00A257F0" w:rsidRPr="00A87CB3" w:rsidRDefault="00A257F0" w:rsidP="00A87CB3">
            <w:pPr>
              <w:autoSpaceDE w:val="0"/>
              <w:spacing w:after="0" w:line="240" w:lineRule="auto"/>
              <w:jc w:val="both"/>
              <w:rPr>
                <w:rFonts w:ascii="Tahoma" w:hAnsi="Tahoma" w:cs="Tahoma"/>
                <w:sz w:val="20"/>
                <w:szCs w:val="20"/>
              </w:rPr>
            </w:pPr>
            <w:r w:rsidRPr="00A87CB3">
              <w:rPr>
                <w:rFonts w:ascii="Tahoma" w:hAnsi="Tahoma" w:cs="Tahoma"/>
                <w:sz w:val="20"/>
                <w:szCs w:val="20"/>
              </w:rPr>
              <w:t>Różne długości tego samego typu stentu</w:t>
            </w:r>
          </w:p>
        </w:tc>
        <w:tc>
          <w:tcPr>
            <w:tcW w:w="1762" w:type="dxa"/>
          </w:tcPr>
          <w:p w:rsidR="00A257F0" w:rsidRPr="00A87CB3" w:rsidRDefault="00A257F0" w:rsidP="00A87CB3">
            <w:pPr>
              <w:autoSpaceDE w:val="0"/>
              <w:snapToGrid w:val="0"/>
              <w:spacing w:after="0" w:line="240" w:lineRule="auto"/>
              <w:jc w:val="both"/>
              <w:rPr>
                <w:rFonts w:ascii="Tahoma" w:hAnsi="Tahoma" w:cs="Tahoma"/>
                <w:sz w:val="20"/>
                <w:szCs w:val="20"/>
              </w:rPr>
            </w:pPr>
          </w:p>
        </w:tc>
        <w:tc>
          <w:tcPr>
            <w:tcW w:w="1638" w:type="dxa"/>
          </w:tcPr>
          <w:p w:rsidR="00A257F0" w:rsidRPr="00A87CB3" w:rsidRDefault="00A257F0" w:rsidP="00A87CB3">
            <w:pPr>
              <w:snapToGrid w:val="0"/>
              <w:spacing w:after="0" w:line="240" w:lineRule="auto"/>
              <w:jc w:val="center"/>
              <w:rPr>
                <w:rFonts w:ascii="Tahoma" w:hAnsi="Tahoma" w:cs="Tahoma"/>
                <w:sz w:val="20"/>
                <w:szCs w:val="20"/>
              </w:rPr>
            </w:pPr>
          </w:p>
          <w:p w:rsidR="00A257F0" w:rsidRPr="00A87CB3" w:rsidRDefault="00A257F0" w:rsidP="00A87CB3">
            <w:pPr>
              <w:spacing w:after="0" w:line="240" w:lineRule="auto"/>
              <w:jc w:val="center"/>
              <w:rPr>
                <w:rFonts w:ascii="Tahoma" w:hAnsi="Tahoma" w:cs="Tahoma"/>
                <w:sz w:val="20"/>
                <w:szCs w:val="20"/>
              </w:rPr>
            </w:pPr>
          </w:p>
          <w:p w:rsidR="00A257F0" w:rsidRPr="00A87CB3" w:rsidRDefault="00A257F0" w:rsidP="00A87CB3">
            <w:pPr>
              <w:autoSpaceDE w:val="0"/>
              <w:spacing w:after="0" w:line="240" w:lineRule="auto"/>
              <w:jc w:val="center"/>
              <w:rPr>
                <w:rFonts w:ascii="Tahoma" w:hAnsi="Tahoma" w:cs="Tahoma"/>
                <w:sz w:val="20"/>
                <w:szCs w:val="20"/>
              </w:rPr>
            </w:pPr>
            <w:r w:rsidRPr="00A87CB3">
              <w:rPr>
                <w:rFonts w:ascii="Tahoma" w:hAnsi="Tahoma" w:cs="Tahoma"/>
                <w:sz w:val="20"/>
                <w:szCs w:val="20"/>
              </w:rPr>
              <w:t>20</w:t>
            </w:r>
          </w:p>
        </w:tc>
        <w:tc>
          <w:tcPr>
            <w:tcW w:w="2267" w:type="dxa"/>
          </w:tcPr>
          <w:p w:rsidR="00A257F0" w:rsidRPr="00A87CB3" w:rsidRDefault="00A257F0" w:rsidP="00A87CB3">
            <w:pPr>
              <w:snapToGrid w:val="0"/>
              <w:spacing w:after="0" w:line="240" w:lineRule="auto"/>
              <w:ind w:left="360" w:hanging="360"/>
              <w:rPr>
                <w:rFonts w:ascii="Tahoma" w:hAnsi="Tahoma" w:cs="Tahoma"/>
                <w:sz w:val="20"/>
                <w:szCs w:val="20"/>
              </w:rPr>
            </w:pPr>
            <w:r w:rsidRPr="00A87CB3">
              <w:rPr>
                <w:rFonts w:ascii="Tahoma" w:hAnsi="Tahoma" w:cs="Tahoma"/>
                <w:sz w:val="20"/>
                <w:szCs w:val="20"/>
              </w:rPr>
              <w:t>- największa liczba</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 xml:space="preserve">  długości  -  20pkt                     - pozostałe</w:t>
            </w:r>
          </w:p>
          <w:p w:rsidR="00A257F0" w:rsidRPr="00A87CB3" w:rsidRDefault="00A257F0" w:rsidP="00A87CB3">
            <w:pPr>
              <w:autoSpaceDE w:val="0"/>
              <w:spacing w:after="0" w:line="240" w:lineRule="auto"/>
              <w:rPr>
                <w:rFonts w:ascii="Tahoma" w:hAnsi="Tahoma" w:cs="Tahoma"/>
                <w:sz w:val="20"/>
                <w:szCs w:val="20"/>
              </w:rPr>
            </w:pPr>
            <w:r w:rsidRPr="00A87CB3">
              <w:rPr>
                <w:rFonts w:ascii="Tahoma" w:hAnsi="Tahoma" w:cs="Tahoma"/>
                <w:sz w:val="20"/>
                <w:szCs w:val="20"/>
              </w:rPr>
              <w:t xml:space="preserve">  proporcjonalnie</w:t>
            </w:r>
          </w:p>
        </w:tc>
      </w:tr>
      <w:tr w:rsidR="00A257F0" w:rsidRPr="00A87CB3" w:rsidTr="00BF5263">
        <w:trPr>
          <w:jc w:val="center"/>
        </w:trPr>
        <w:tc>
          <w:tcPr>
            <w:tcW w:w="542" w:type="dxa"/>
          </w:tcPr>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3.</w:t>
            </w:r>
          </w:p>
          <w:p w:rsidR="00A257F0" w:rsidRPr="00A87CB3" w:rsidRDefault="00A257F0" w:rsidP="00A87CB3">
            <w:pPr>
              <w:autoSpaceDE w:val="0"/>
              <w:spacing w:after="0" w:line="240" w:lineRule="auto"/>
              <w:jc w:val="center"/>
              <w:rPr>
                <w:rFonts w:ascii="Tahoma" w:hAnsi="Tahoma" w:cs="Tahoma"/>
                <w:sz w:val="20"/>
                <w:szCs w:val="20"/>
                <w:lang w:val="en-US"/>
              </w:rPr>
            </w:pPr>
          </w:p>
        </w:tc>
        <w:tc>
          <w:tcPr>
            <w:tcW w:w="3997" w:type="dxa"/>
          </w:tcPr>
          <w:p w:rsidR="00A257F0" w:rsidRPr="00A87CB3" w:rsidRDefault="00A257F0" w:rsidP="00A87CB3">
            <w:pPr>
              <w:snapToGrid w:val="0"/>
              <w:spacing w:after="0" w:line="240" w:lineRule="auto"/>
              <w:jc w:val="both"/>
              <w:rPr>
                <w:rFonts w:ascii="Tahoma" w:hAnsi="Tahoma" w:cs="Tahoma"/>
                <w:sz w:val="20"/>
                <w:szCs w:val="20"/>
              </w:rPr>
            </w:pPr>
          </w:p>
          <w:p w:rsidR="00A257F0" w:rsidRPr="00A87CB3" w:rsidRDefault="00A257F0" w:rsidP="00A87CB3">
            <w:pPr>
              <w:spacing w:after="0" w:line="240" w:lineRule="auto"/>
              <w:jc w:val="both"/>
              <w:rPr>
                <w:rFonts w:ascii="Tahoma" w:hAnsi="Tahoma" w:cs="Tahoma"/>
                <w:sz w:val="20"/>
                <w:szCs w:val="20"/>
              </w:rPr>
            </w:pPr>
          </w:p>
          <w:p w:rsidR="00A257F0" w:rsidRPr="00A87CB3" w:rsidRDefault="00A257F0" w:rsidP="00A87CB3">
            <w:pPr>
              <w:autoSpaceDE w:val="0"/>
              <w:spacing w:after="0" w:line="240" w:lineRule="auto"/>
              <w:jc w:val="both"/>
              <w:rPr>
                <w:rFonts w:ascii="Tahoma" w:hAnsi="Tahoma" w:cs="Tahoma"/>
                <w:sz w:val="20"/>
                <w:szCs w:val="20"/>
              </w:rPr>
            </w:pPr>
            <w:r w:rsidRPr="00A87CB3">
              <w:rPr>
                <w:rFonts w:ascii="Tahoma" w:hAnsi="Tahoma" w:cs="Tahoma"/>
                <w:sz w:val="20"/>
                <w:szCs w:val="20"/>
              </w:rPr>
              <w:t>Stopień skrócenia stentu po rozprężeniu</w:t>
            </w:r>
          </w:p>
        </w:tc>
        <w:tc>
          <w:tcPr>
            <w:tcW w:w="1762" w:type="dxa"/>
          </w:tcPr>
          <w:p w:rsidR="00A257F0" w:rsidRPr="00A87CB3" w:rsidRDefault="00A257F0" w:rsidP="00A87CB3">
            <w:pPr>
              <w:autoSpaceDE w:val="0"/>
              <w:snapToGrid w:val="0"/>
              <w:spacing w:after="0" w:line="240" w:lineRule="auto"/>
              <w:jc w:val="both"/>
              <w:rPr>
                <w:rFonts w:ascii="Tahoma" w:hAnsi="Tahoma" w:cs="Tahoma"/>
                <w:sz w:val="20"/>
                <w:szCs w:val="20"/>
              </w:rPr>
            </w:pPr>
          </w:p>
        </w:tc>
        <w:tc>
          <w:tcPr>
            <w:tcW w:w="1638" w:type="dxa"/>
          </w:tcPr>
          <w:p w:rsidR="00A257F0" w:rsidRPr="00A87CB3" w:rsidRDefault="00A257F0" w:rsidP="00A87CB3">
            <w:pPr>
              <w:snapToGrid w:val="0"/>
              <w:spacing w:after="0" w:line="240" w:lineRule="auto"/>
              <w:jc w:val="center"/>
              <w:rPr>
                <w:rFonts w:ascii="Tahoma" w:hAnsi="Tahoma" w:cs="Tahoma"/>
                <w:sz w:val="20"/>
                <w:szCs w:val="20"/>
              </w:rPr>
            </w:pPr>
          </w:p>
          <w:p w:rsidR="00A257F0" w:rsidRPr="00A87CB3" w:rsidRDefault="00A257F0" w:rsidP="00A87CB3">
            <w:pPr>
              <w:spacing w:after="0" w:line="240" w:lineRule="auto"/>
              <w:jc w:val="center"/>
              <w:rPr>
                <w:rFonts w:ascii="Tahoma" w:hAnsi="Tahoma" w:cs="Tahoma"/>
                <w:sz w:val="20"/>
                <w:szCs w:val="20"/>
              </w:rPr>
            </w:pPr>
          </w:p>
          <w:p w:rsidR="00A257F0" w:rsidRPr="00A87CB3" w:rsidRDefault="00A257F0" w:rsidP="00A87CB3">
            <w:pPr>
              <w:autoSpaceDE w:val="0"/>
              <w:spacing w:after="0" w:line="240" w:lineRule="auto"/>
              <w:jc w:val="center"/>
              <w:rPr>
                <w:rFonts w:ascii="Tahoma" w:hAnsi="Tahoma" w:cs="Tahoma"/>
                <w:sz w:val="20"/>
                <w:szCs w:val="20"/>
              </w:rPr>
            </w:pPr>
            <w:r w:rsidRPr="00A87CB3">
              <w:rPr>
                <w:rFonts w:ascii="Tahoma" w:hAnsi="Tahoma" w:cs="Tahoma"/>
                <w:sz w:val="20"/>
                <w:szCs w:val="20"/>
              </w:rPr>
              <w:t>25</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 xml:space="preserve">- najmniejszy  stopień   </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 xml:space="preserve">  25pkt</w:t>
            </w:r>
          </w:p>
          <w:p w:rsidR="00A257F0" w:rsidRPr="00A87CB3" w:rsidRDefault="00A257F0" w:rsidP="00A87CB3">
            <w:pPr>
              <w:autoSpaceDE w:val="0"/>
              <w:spacing w:after="0" w:line="240" w:lineRule="auto"/>
              <w:rPr>
                <w:rFonts w:ascii="Tahoma" w:hAnsi="Tahoma" w:cs="Tahoma"/>
                <w:sz w:val="20"/>
                <w:szCs w:val="20"/>
              </w:rPr>
            </w:pPr>
            <w:r w:rsidRPr="00A87CB3">
              <w:rPr>
                <w:rFonts w:ascii="Tahoma" w:hAnsi="Tahoma" w:cs="Tahoma"/>
                <w:sz w:val="20"/>
                <w:szCs w:val="20"/>
              </w:rPr>
              <w:t xml:space="preserve">- pozostałe  </w:t>
            </w:r>
          </w:p>
          <w:p w:rsidR="00A257F0" w:rsidRPr="00A87CB3" w:rsidRDefault="00A257F0" w:rsidP="00A87CB3">
            <w:pPr>
              <w:autoSpaceDE w:val="0"/>
              <w:spacing w:after="0" w:line="240" w:lineRule="auto"/>
              <w:rPr>
                <w:rFonts w:ascii="Tahoma" w:hAnsi="Tahoma" w:cs="Tahoma"/>
                <w:sz w:val="20"/>
                <w:szCs w:val="20"/>
              </w:rPr>
            </w:pPr>
            <w:r w:rsidRPr="00A87CB3">
              <w:rPr>
                <w:rFonts w:ascii="Tahoma" w:hAnsi="Tahoma" w:cs="Tahoma"/>
                <w:sz w:val="20"/>
                <w:szCs w:val="20"/>
              </w:rPr>
              <w:t xml:space="preserve">  Proporcjonalnie</w:t>
            </w:r>
          </w:p>
        </w:tc>
      </w:tr>
      <w:tr w:rsidR="00A257F0" w:rsidRPr="00A87CB3" w:rsidTr="00BF5263">
        <w:trPr>
          <w:trHeight w:val="672"/>
          <w:jc w:val="center"/>
        </w:trPr>
        <w:tc>
          <w:tcPr>
            <w:tcW w:w="542" w:type="dxa"/>
          </w:tcPr>
          <w:p w:rsidR="00A257F0" w:rsidRPr="00A87CB3" w:rsidRDefault="00A257F0" w:rsidP="00A87CB3">
            <w:pPr>
              <w:autoSpaceDE w:val="0"/>
              <w:snapToGrid w:val="0"/>
              <w:spacing w:after="0" w:line="240" w:lineRule="auto"/>
              <w:jc w:val="center"/>
              <w:rPr>
                <w:rFonts w:ascii="Tahoma" w:hAnsi="Tahoma" w:cs="Tahoma"/>
                <w:sz w:val="20"/>
                <w:szCs w:val="20"/>
              </w:rPr>
            </w:pPr>
            <w:r w:rsidRPr="00A87CB3">
              <w:rPr>
                <w:rFonts w:ascii="Tahoma" w:hAnsi="Tahoma" w:cs="Tahoma"/>
                <w:sz w:val="20"/>
                <w:szCs w:val="20"/>
              </w:rPr>
              <w:t>4.</w:t>
            </w:r>
          </w:p>
        </w:tc>
        <w:tc>
          <w:tcPr>
            <w:tcW w:w="3997" w:type="dxa"/>
          </w:tcPr>
          <w:p w:rsidR="00A257F0" w:rsidRPr="00A87CB3" w:rsidRDefault="00A257F0" w:rsidP="00A87CB3">
            <w:pPr>
              <w:autoSpaceDE w:val="0"/>
              <w:snapToGrid w:val="0"/>
              <w:spacing w:after="0" w:line="240" w:lineRule="auto"/>
              <w:rPr>
                <w:rFonts w:ascii="Tahoma" w:hAnsi="Tahoma" w:cs="Tahoma"/>
                <w:sz w:val="20"/>
                <w:szCs w:val="20"/>
              </w:rPr>
            </w:pPr>
            <w:r w:rsidRPr="00A87CB3">
              <w:rPr>
                <w:rFonts w:ascii="Tahoma" w:hAnsi="Tahoma" w:cs="Tahoma"/>
                <w:sz w:val="20"/>
                <w:szCs w:val="20"/>
              </w:rPr>
              <w:t>Mechanizm uwalniania stentu możliwy do obsługi jedną ręką</w:t>
            </w:r>
          </w:p>
        </w:tc>
        <w:tc>
          <w:tcPr>
            <w:tcW w:w="1762" w:type="dxa"/>
          </w:tcPr>
          <w:p w:rsidR="00A257F0" w:rsidRPr="00A87CB3" w:rsidRDefault="00A257F0" w:rsidP="00A87CB3">
            <w:pPr>
              <w:autoSpaceDE w:val="0"/>
              <w:snapToGrid w:val="0"/>
              <w:spacing w:after="0" w:line="240" w:lineRule="auto"/>
              <w:jc w:val="both"/>
              <w:rPr>
                <w:rFonts w:ascii="Tahoma" w:hAnsi="Tahoma" w:cs="Tahoma"/>
                <w:sz w:val="20"/>
                <w:szCs w:val="20"/>
              </w:rPr>
            </w:pPr>
          </w:p>
        </w:tc>
        <w:tc>
          <w:tcPr>
            <w:tcW w:w="1638" w:type="dxa"/>
          </w:tcPr>
          <w:p w:rsidR="00A257F0" w:rsidRPr="00A87CB3" w:rsidRDefault="00A257F0" w:rsidP="00A87CB3">
            <w:pPr>
              <w:autoSpaceDE w:val="0"/>
              <w:snapToGrid w:val="0"/>
              <w:spacing w:after="0" w:line="240" w:lineRule="auto"/>
              <w:jc w:val="center"/>
              <w:rPr>
                <w:rFonts w:ascii="Tahoma" w:hAnsi="Tahoma" w:cs="Tahoma"/>
                <w:sz w:val="20"/>
                <w:szCs w:val="20"/>
              </w:rPr>
            </w:pPr>
            <w:r w:rsidRPr="00A87CB3">
              <w:rPr>
                <w:rFonts w:ascii="Tahoma" w:hAnsi="Tahoma" w:cs="Tahoma"/>
                <w:sz w:val="20"/>
                <w:szCs w:val="20"/>
              </w:rPr>
              <w:t>10</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Punktacja na podstawie opisu</w:t>
            </w:r>
          </w:p>
        </w:tc>
      </w:tr>
      <w:tr w:rsidR="00A257F0" w:rsidRPr="00A87CB3" w:rsidTr="00BF5263">
        <w:trPr>
          <w:jc w:val="center"/>
        </w:trPr>
        <w:tc>
          <w:tcPr>
            <w:tcW w:w="542" w:type="dxa"/>
          </w:tcPr>
          <w:p w:rsidR="00A257F0" w:rsidRPr="00A87CB3" w:rsidRDefault="00A257F0" w:rsidP="00A87CB3">
            <w:pPr>
              <w:snapToGrid w:val="0"/>
              <w:spacing w:after="0" w:line="240" w:lineRule="auto"/>
              <w:jc w:val="center"/>
              <w:rPr>
                <w:rFonts w:ascii="Tahoma" w:hAnsi="Tahoma" w:cs="Tahoma"/>
                <w:sz w:val="20"/>
                <w:szCs w:val="20"/>
              </w:rPr>
            </w:pPr>
            <w:r w:rsidRPr="00A87CB3">
              <w:rPr>
                <w:rFonts w:ascii="Tahoma" w:hAnsi="Tahoma" w:cs="Tahoma"/>
                <w:sz w:val="20"/>
                <w:szCs w:val="20"/>
              </w:rPr>
              <w:t xml:space="preserve">5. </w:t>
            </w:r>
          </w:p>
        </w:tc>
        <w:tc>
          <w:tcPr>
            <w:tcW w:w="399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Cechy stentu uniemożliwiające przemieszczenie się w naczyniu w trakcie uwalniania</w:t>
            </w:r>
          </w:p>
        </w:tc>
        <w:tc>
          <w:tcPr>
            <w:tcW w:w="1762" w:type="dxa"/>
          </w:tcPr>
          <w:p w:rsidR="00A257F0" w:rsidRPr="00A87CB3" w:rsidRDefault="00A257F0" w:rsidP="00A87CB3">
            <w:pPr>
              <w:autoSpaceDE w:val="0"/>
              <w:snapToGrid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8" w:type="dxa"/>
          </w:tcPr>
          <w:p w:rsidR="00A257F0" w:rsidRPr="00A87CB3" w:rsidRDefault="00A257F0" w:rsidP="00A87CB3">
            <w:pPr>
              <w:snapToGrid w:val="0"/>
              <w:spacing w:after="0" w:line="240" w:lineRule="auto"/>
              <w:jc w:val="center"/>
              <w:rPr>
                <w:rFonts w:ascii="Tahoma" w:hAnsi="Tahoma" w:cs="Tahoma"/>
                <w:sz w:val="20"/>
                <w:szCs w:val="20"/>
              </w:rPr>
            </w:pPr>
            <w:r w:rsidRPr="00A87CB3">
              <w:rPr>
                <w:rFonts w:ascii="Tahoma" w:hAnsi="Tahoma" w:cs="Tahoma"/>
                <w:sz w:val="20"/>
                <w:szCs w:val="20"/>
              </w:rPr>
              <w:t>25</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Punktacja na podstawie opisu</w:t>
            </w:r>
          </w:p>
        </w:tc>
      </w:tr>
    </w:tbl>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103FC8" w:rsidRPr="00A87CB3" w:rsidRDefault="00103FC8" w:rsidP="00A87CB3">
      <w:pPr>
        <w:tabs>
          <w:tab w:val="left" w:pos="6379"/>
        </w:tabs>
        <w:spacing w:after="0" w:line="240" w:lineRule="auto"/>
        <w:rPr>
          <w:rFonts w:ascii="Tahoma" w:eastAsia="Times New Roman" w:hAnsi="Tahoma" w:cs="Tahoma"/>
          <w:b/>
          <w:sz w:val="20"/>
          <w:szCs w:val="20"/>
          <w:lang w:eastAsia="pl-PL"/>
        </w:rPr>
      </w:pPr>
    </w:p>
    <w:p w:rsidR="006B6929" w:rsidRPr="00A87CB3" w:rsidRDefault="006B6929" w:rsidP="00A87CB3">
      <w:pPr>
        <w:pStyle w:val="Tekstkomentarza1"/>
        <w:jc w:val="center"/>
        <w:rPr>
          <w:rFonts w:ascii="Tahoma" w:hAnsi="Tahoma" w:cs="Tahoma"/>
          <w:b/>
          <w:lang w:val="pl-PL"/>
        </w:rPr>
      </w:pPr>
      <w:r w:rsidRPr="00A87CB3">
        <w:rPr>
          <w:rFonts w:ascii="Tahoma" w:hAnsi="Tahoma" w:cs="Tahoma"/>
          <w:b/>
          <w:lang w:val="pl-PL" w:eastAsia="pl-PL"/>
        </w:rPr>
        <w:t>Zadanie  nr 37 poz. 2</w:t>
      </w:r>
      <w:r w:rsidR="00A257F0" w:rsidRPr="00A87CB3">
        <w:rPr>
          <w:rFonts w:ascii="Tahoma" w:hAnsi="Tahoma" w:cs="Tahoma"/>
          <w:b/>
          <w:lang w:val="pl-PL" w:eastAsia="pl-PL"/>
        </w:rPr>
        <w:t xml:space="preserve"> </w:t>
      </w:r>
      <w:r w:rsidRPr="00A87CB3">
        <w:rPr>
          <w:rFonts w:ascii="Tahoma" w:hAnsi="Tahoma" w:cs="Tahoma"/>
          <w:b/>
          <w:lang w:val="pl-PL" w:eastAsia="pl-PL"/>
        </w:rPr>
        <w:t xml:space="preserve">-  </w:t>
      </w:r>
      <w:r w:rsidR="00A257F0" w:rsidRPr="00A87CB3">
        <w:rPr>
          <w:rFonts w:ascii="Tahoma" w:hAnsi="Tahoma" w:cs="Tahoma"/>
          <w:b/>
          <w:lang w:val="pl-PL"/>
        </w:rPr>
        <w:t>Stenty obwodowe samosprężalne z systemem wprowadzającym do tętnicy udowej techniką cross-over lub z tętnicy ramiennej</w:t>
      </w: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42"/>
        <w:gridCol w:w="3997"/>
        <w:gridCol w:w="1762"/>
        <w:gridCol w:w="1638"/>
        <w:gridCol w:w="2267"/>
      </w:tblGrid>
      <w:tr w:rsidR="006B6929" w:rsidRPr="001D7E1D" w:rsidTr="00BF5263">
        <w:trPr>
          <w:jc w:val="center"/>
        </w:trPr>
        <w:tc>
          <w:tcPr>
            <w:tcW w:w="542" w:type="dxa"/>
            <w:shd w:val="clear" w:color="auto" w:fill="F2F2F2"/>
            <w:vAlign w:val="center"/>
          </w:tcPr>
          <w:p w:rsidR="006B6929" w:rsidRPr="001D7E1D" w:rsidRDefault="006B6929" w:rsidP="00A87CB3">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L.p.</w:t>
            </w:r>
          </w:p>
        </w:tc>
        <w:tc>
          <w:tcPr>
            <w:tcW w:w="3997" w:type="dxa"/>
            <w:shd w:val="clear" w:color="auto" w:fill="F2F2F2"/>
            <w:vAlign w:val="center"/>
          </w:tcPr>
          <w:p w:rsidR="006B6929" w:rsidRPr="001D7E1D" w:rsidRDefault="006B6929" w:rsidP="00A87CB3">
            <w:pPr>
              <w:keepNext/>
              <w:spacing w:after="0" w:line="240" w:lineRule="auto"/>
              <w:jc w:val="center"/>
              <w:outlineLvl w:val="1"/>
              <w:rPr>
                <w:rFonts w:ascii="Tahoma" w:eastAsia="Times New Roman" w:hAnsi="Tahoma" w:cs="Tahoma"/>
                <w:b/>
                <w:bCs/>
                <w:color w:val="000000"/>
                <w:sz w:val="18"/>
                <w:szCs w:val="18"/>
                <w:lang w:eastAsia="pl-PL"/>
              </w:rPr>
            </w:pPr>
            <w:r w:rsidRPr="001D7E1D">
              <w:rPr>
                <w:rFonts w:ascii="Tahoma" w:eastAsia="Times New Roman" w:hAnsi="Tahoma" w:cs="Tahoma"/>
                <w:b/>
                <w:bCs/>
                <w:color w:val="000000"/>
                <w:sz w:val="18"/>
                <w:szCs w:val="18"/>
                <w:lang w:eastAsia="pl-PL"/>
              </w:rPr>
              <w:t>PARAMETR/WARUNEK</w:t>
            </w:r>
          </w:p>
        </w:tc>
        <w:tc>
          <w:tcPr>
            <w:tcW w:w="1762" w:type="dxa"/>
            <w:shd w:val="clear" w:color="auto" w:fill="F2F2F2"/>
            <w:vAlign w:val="center"/>
          </w:tcPr>
          <w:p w:rsidR="006B6929" w:rsidRPr="001D7E1D" w:rsidRDefault="006B6929" w:rsidP="00A87CB3">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OFEROWANY PARAMETR</w:t>
            </w:r>
          </w:p>
        </w:tc>
        <w:tc>
          <w:tcPr>
            <w:tcW w:w="1638" w:type="dxa"/>
            <w:shd w:val="clear" w:color="auto" w:fill="F2F2F2"/>
            <w:vAlign w:val="center"/>
          </w:tcPr>
          <w:p w:rsidR="006B6929" w:rsidRPr="001D7E1D" w:rsidRDefault="006B6929" w:rsidP="00A87CB3">
            <w:pPr>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PUNKTACJA</w:t>
            </w:r>
          </w:p>
          <w:p w:rsidR="006B6929" w:rsidRPr="001D7E1D" w:rsidRDefault="006B6929" w:rsidP="00A87CB3">
            <w:pPr>
              <w:autoSpaceDE w:val="0"/>
              <w:autoSpaceDN w:val="0"/>
              <w:spacing w:after="0" w:line="240" w:lineRule="auto"/>
              <w:jc w:val="center"/>
              <w:rPr>
                <w:rFonts w:ascii="Tahoma" w:eastAsia="Times New Roman" w:hAnsi="Tahoma" w:cs="Tahoma"/>
                <w:b/>
                <w:sz w:val="18"/>
                <w:szCs w:val="18"/>
                <w:lang w:eastAsia="pl-PL"/>
              </w:rPr>
            </w:pPr>
            <w:r w:rsidRPr="001D7E1D">
              <w:rPr>
                <w:rFonts w:ascii="Tahoma" w:eastAsia="Times New Roman" w:hAnsi="Tahoma" w:cs="Tahoma"/>
                <w:b/>
                <w:sz w:val="18"/>
                <w:szCs w:val="18"/>
                <w:lang w:eastAsia="pl-PL"/>
              </w:rPr>
              <w:t>MAKSYMALNA</w:t>
            </w:r>
          </w:p>
        </w:tc>
        <w:tc>
          <w:tcPr>
            <w:tcW w:w="2267" w:type="dxa"/>
            <w:shd w:val="clear" w:color="auto" w:fill="F2F2F2"/>
            <w:vAlign w:val="center"/>
          </w:tcPr>
          <w:p w:rsidR="006B6929" w:rsidRPr="001D7E1D" w:rsidRDefault="006B6929" w:rsidP="00A87CB3">
            <w:pPr>
              <w:keepNext/>
              <w:spacing w:after="0" w:line="240" w:lineRule="auto"/>
              <w:jc w:val="center"/>
              <w:outlineLvl w:val="2"/>
              <w:rPr>
                <w:rFonts w:ascii="Tahoma" w:eastAsia="Times New Roman" w:hAnsi="Tahoma" w:cs="Tahoma"/>
                <w:b/>
                <w:bCs/>
                <w:sz w:val="18"/>
                <w:szCs w:val="18"/>
                <w:lang w:eastAsia="pl-PL"/>
              </w:rPr>
            </w:pPr>
            <w:r w:rsidRPr="001D7E1D">
              <w:rPr>
                <w:rFonts w:ascii="Tahoma" w:eastAsia="Times New Roman" w:hAnsi="Tahoma" w:cs="Tahoma"/>
                <w:b/>
                <w:bCs/>
                <w:sz w:val="18"/>
                <w:szCs w:val="18"/>
                <w:lang w:eastAsia="pl-PL"/>
              </w:rPr>
              <w:t>PUNKTACJA</w:t>
            </w:r>
          </w:p>
        </w:tc>
      </w:tr>
      <w:tr w:rsidR="006B6929" w:rsidRPr="001D7E1D" w:rsidTr="00BF5263">
        <w:trPr>
          <w:jc w:val="center"/>
        </w:trPr>
        <w:tc>
          <w:tcPr>
            <w:tcW w:w="542" w:type="dxa"/>
            <w:shd w:val="clear" w:color="auto" w:fill="F2F2F2"/>
            <w:vAlign w:val="center"/>
          </w:tcPr>
          <w:p w:rsidR="006B6929" w:rsidRPr="001D7E1D" w:rsidRDefault="006B6929" w:rsidP="00A87CB3">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1</w:t>
            </w:r>
          </w:p>
        </w:tc>
        <w:tc>
          <w:tcPr>
            <w:tcW w:w="3997" w:type="dxa"/>
            <w:shd w:val="clear" w:color="auto" w:fill="F2F2F2"/>
            <w:vAlign w:val="center"/>
          </w:tcPr>
          <w:p w:rsidR="006B6929" w:rsidRPr="001D7E1D" w:rsidRDefault="006B6929" w:rsidP="00A87CB3">
            <w:pPr>
              <w:keepNext/>
              <w:spacing w:after="0" w:line="240" w:lineRule="auto"/>
              <w:jc w:val="center"/>
              <w:outlineLvl w:val="1"/>
              <w:rPr>
                <w:rFonts w:ascii="Tahoma" w:eastAsia="Times New Roman" w:hAnsi="Tahoma" w:cs="Tahoma"/>
                <w:b/>
                <w:bCs/>
                <w:i/>
                <w:color w:val="000000"/>
                <w:sz w:val="18"/>
                <w:szCs w:val="18"/>
                <w:lang w:eastAsia="pl-PL"/>
              </w:rPr>
            </w:pPr>
            <w:r w:rsidRPr="001D7E1D">
              <w:rPr>
                <w:rFonts w:ascii="Tahoma" w:eastAsia="Times New Roman" w:hAnsi="Tahoma" w:cs="Tahoma"/>
                <w:b/>
                <w:bCs/>
                <w:i/>
                <w:color w:val="000000"/>
                <w:sz w:val="18"/>
                <w:szCs w:val="18"/>
                <w:lang w:eastAsia="pl-PL"/>
              </w:rPr>
              <w:t>2</w:t>
            </w:r>
          </w:p>
        </w:tc>
        <w:tc>
          <w:tcPr>
            <w:tcW w:w="1762" w:type="dxa"/>
            <w:shd w:val="clear" w:color="auto" w:fill="F2F2F2"/>
            <w:vAlign w:val="center"/>
          </w:tcPr>
          <w:p w:rsidR="006B6929" w:rsidRPr="001D7E1D" w:rsidRDefault="006B6929" w:rsidP="00A87CB3">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3</w:t>
            </w:r>
          </w:p>
        </w:tc>
        <w:tc>
          <w:tcPr>
            <w:tcW w:w="1638" w:type="dxa"/>
            <w:shd w:val="clear" w:color="auto" w:fill="F2F2F2"/>
            <w:vAlign w:val="center"/>
          </w:tcPr>
          <w:p w:rsidR="006B6929" w:rsidRPr="001D7E1D" w:rsidRDefault="006B6929" w:rsidP="00A87CB3">
            <w:pPr>
              <w:spacing w:after="0" w:line="240" w:lineRule="auto"/>
              <w:jc w:val="center"/>
              <w:rPr>
                <w:rFonts w:ascii="Tahoma" w:eastAsia="Times New Roman" w:hAnsi="Tahoma" w:cs="Tahoma"/>
                <w:b/>
                <w:i/>
                <w:sz w:val="18"/>
                <w:szCs w:val="18"/>
                <w:lang w:eastAsia="pl-PL"/>
              </w:rPr>
            </w:pPr>
            <w:r w:rsidRPr="001D7E1D">
              <w:rPr>
                <w:rFonts w:ascii="Tahoma" w:eastAsia="Times New Roman" w:hAnsi="Tahoma" w:cs="Tahoma"/>
                <w:b/>
                <w:i/>
                <w:sz w:val="18"/>
                <w:szCs w:val="18"/>
                <w:lang w:eastAsia="pl-PL"/>
              </w:rPr>
              <w:t>4</w:t>
            </w:r>
          </w:p>
        </w:tc>
        <w:tc>
          <w:tcPr>
            <w:tcW w:w="2267" w:type="dxa"/>
            <w:shd w:val="clear" w:color="auto" w:fill="F2F2F2"/>
            <w:vAlign w:val="center"/>
          </w:tcPr>
          <w:p w:rsidR="006B6929" w:rsidRPr="001D7E1D" w:rsidRDefault="006B6929" w:rsidP="00A87CB3">
            <w:pPr>
              <w:keepNext/>
              <w:spacing w:after="0" w:line="240" w:lineRule="auto"/>
              <w:jc w:val="center"/>
              <w:outlineLvl w:val="2"/>
              <w:rPr>
                <w:rFonts w:ascii="Tahoma" w:eastAsia="Times New Roman" w:hAnsi="Tahoma" w:cs="Tahoma"/>
                <w:b/>
                <w:bCs/>
                <w:i/>
                <w:sz w:val="18"/>
                <w:szCs w:val="18"/>
                <w:lang w:eastAsia="pl-PL"/>
              </w:rPr>
            </w:pPr>
            <w:r w:rsidRPr="001D7E1D">
              <w:rPr>
                <w:rFonts w:ascii="Tahoma" w:eastAsia="Times New Roman" w:hAnsi="Tahoma" w:cs="Tahoma"/>
                <w:b/>
                <w:bCs/>
                <w:i/>
                <w:sz w:val="18"/>
                <w:szCs w:val="18"/>
                <w:lang w:eastAsia="pl-PL"/>
              </w:rPr>
              <w:t>5</w:t>
            </w:r>
          </w:p>
        </w:tc>
      </w:tr>
      <w:tr w:rsidR="00A257F0" w:rsidRPr="00A87CB3" w:rsidTr="00BF5263">
        <w:trPr>
          <w:jc w:val="center"/>
        </w:trPr>
        <w:tc>
          <w:tcPr>
            <w:tcW w:w="542" w:type="dxa"/>
          </w:tcPr>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1.</w:t>
            </w:r>
          </w:p>
          <w:p w:rsidR="00A257F0" w:rsidRPr="00A87CB3" w:rsidRDefault="00A257F0" w:rsidP="00A87CB3">
            <w:pPr>
              <w:autoSpaceDE w:val="0"/>
              <w:spacing w:after="0" w:line="240" w:lineRule="auto"/>
              <w:jc w:val="center"/>
              <w:rPr>
                <w:rFonts w:ascii="Tahoma" w:hAnsi="Tahoma" w:cs="Tahoma"/>
                <w:sz w:val="20"/>
                <w:szCs w:val="20"/>
                <w:lang w:val="en-US"/>
              </w:rPr>
            </w:pPr>
          </w:p>
        </w:tc>
        <w:tc>
          <w:tcPr>
            <w:tcW w:w="3997" w:type="dxa"/>
          </w:tcPr>
          <w:p w:rsidR="00A257F0" w:rsidRPr="00A87CB3" w:rsidRDefault="00A257F0" w:rsidP="00A87CB3">
            <w:pPr>
              <w:snapToGrid w:val="0"/>
              <w:spacing w:after="0" w:line="240" w:lineRule="auto"/>
              <w:jc w:val="both"/>
              <w:rPr>
                <w:rFonts w:ascii="Tahoma" w:hAnsi="Tahoma" w:cs="Tahoma"/>
                <w:sz w:val="20"/>
                <w:szCs w:val="20"/>
                <w:lang w:val="en-US"/>
              </w:rPr>
            </w:pPr>
          </w:p>
          <w:p w:rsidR="00A257F0" w:rsidRPr="00A87CB3" w:rsidRDefault="00A257F0" w:rsidP="00A87CB3">
            <w:pPr>
              <w:spacing w:after="0" w:line="240" w:lineRule="auto"/>
              <w:jc w:val="both"/>
              <w:rPr>
                <w:rFonts w:ascii="Tahoma" w:hAnsi="Tahoma" w:cs="Tahoma"/>
                <w:sz w:val="20"/>
                <w:szCs w:val="20"/>
              </w:rPr>
            </w:pPr>
            <w:r w:rsidRPr="00A87CB3">
              <w:rPr>
                <w:rFonts w:ascii="Tahoma" w:hAnsi="Tahoma" w:cs="Tahoma"/>
                <w:sz w:val="20"/>
                <w:szCs w:val="20"/>
              </w:rPr>
              <w:t>Różne średnice tego samego stentu</w:t>
            </w:r>
          </w:p>
          <w:p w:rsidR="00A257F0" w:rsidRPr="00A87CB3" w:rsidRDefault="00A257F0" w:rsidP="00A87CB3">
            <w:pPr>
              <w:spacing w:after="0" w:line="240" w:lineRule="auto"/>
              <w:jc w:val="both"/>
              <w:rPr>
                <w:rFonts w:ascii="Tahoma" w:hAnsi="Tahoma" w:cs="Tahoma"/>
                <w:sz w:val="20"/>
                <w:szCs w:val="20"/>
              </w:rPr>
            </w:pPr>
          </w:p>
          <w:p w:rsidR="00A257F0" w:rsidRPr="00A87CB3" w:rsidRDefault="00A257F0" w:rsidP="00A87CB3">
            <w:pPr>
              <w:autoSpaceDE w:val="0"/>
              <w:spacing w:after="0" w:line="240" w:lineRule="auto"/>
              <w:jc w:val="both"/>
              <w:rPr>
                <w:rFonts w:ascii="Tahoma" w:hAnsi="Tahoma" w:cs="Tahoma"/>
                <w:sz w:val="20"/>
                <w:szCs w:val="20"/>
                <w:lang w:val="en-US"/>
              </w:rPr>
            </w:pPr>
          </w:p>
        </w:tc>
        <w:tc>
          <w:tcPr>
            <w:tcW w:w="1762" w:type="dxa"/>
          </w:tcPr>
          <w:p w:rsidR="00A257F0" w:rsidRPr="00A87CB3" w:rsidRDefault="00A257F0" w:rsidP="00A87CB3">
            <w:pPr>
              <w:autoSpaceDE w:val="0"/>
              <w:snapToGrid w:val="0"/>
              <w:spacing w:after="0" w:line="240" w:lineRule="auto"/>
              <w:jc w:val="both"/>
              <w:rPr>
                <w:rFonts w:ascii="Tahoma" w:hAnsi="Tahoma" w:cs="Tahoma"/>
                <w:sz w:val="20"/>
                <w:szCs w:val="20"/>
                <w:lang w:val="en-US"/>
              </w:rPr>
            </w:pPr>
          </w:p>
        </w:tc>
        <w:tc>
          <w:tcPr>
            <w:tcW w:w="1638" w:type="dxa"/>
          </w:tcPr>
          <w:p w:rsidR="00A257F0" w:rsidRPr="00A87CB3" w:rsidRDefault="00A257F0" w:rsidP="00A87CB3">
            <w:pPr>
              <w:snapToGrid w:val="0"/>
              <w:spacing w:after="0" w:line="240" w:lineRule="auto"/>
              <w:jc w:val="center"/>
              <w:rPr>
                <w:rFonts w:ascii="Tahoma" w:hAnsi="Tahoma" w:cs="Tahoma"/>
                <w:sz w:val="20"/>
                <w:szCs w:val="20"/>
                <w:lang w:val="en-US"/>
              </w:rPr>
            </w:pPr>
          </w:p>
          <w:p w:rsidR="00A257F0" w:rsidRPr="00A87CB3" w:rsidRDefault="00A257F0" w:rsidP="00A87CB3">
            <w:pPr>
              <w:autoSpaceDE w:val="0"/>
              <w:spacing w:after="0" w:line="240" w:lineRule="auto"/>
              <w:jc w:val="center"/>
              <w:rPr>
                <w:rFonts w:ascii="Tahoma" w:hAnsi="Tahoma" w:cs="Tahoma"/>
                <w:sz w:val="20"/>
                <w:szCs w:val="20"/>
              </w:rPr>
            </w:pPr>
            <w:r w:rsidRPr="00A87CB3">
              <w:rPr>
                <w:rFonts w:ascii="Tahoma" w:hAnsi="Tahoma" w:cs="Tahoma"/>
                <w:sz w:val="20"/>
                <w:szCs w:val="20"/>
              </w:rPr>
              <w:t>20</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 xml:space="preserve">- największa  liczba    </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 xml:space="preserve">  średnic 20pkt </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 pozostałe</w:t>
            </w:r>
          </w:p>
          <w:p w:rsidR="00A257F0" w:rsidRPr="00A87CB3" w:rsidRDefault="00A257F0" w:rsidP="00A87CB3">
            <w:pPr>
              <w:autoSpaceDE w:val="0"/>
              <w:spacing w:after="0" w:line="240" w:lineRule="auto"/>
              <w:rPr>
                <w:rFonts w:ascii="Tahoma" w:hAnsi="Tahoma" w:cs="Tahoma"/>
                <w:sz w:val="20"/>
                <w:szCs w:val="20"/>
              </w:rPr>
            </w:pPr>
            <w:r w:rsidRPr="00A87CB3">
              <w:rPr>
                <w:rFonts w:ascii="Tahoma" w:hAnsi="Tahoma" w:cs="Tahoma"/>
                <w:sz w:val="20"/>
                <w:szCs w:val="20"/>
              </w:rPr>
              <w:t xml:space="preserve">  proporcjonalnie</w:t>
            </w:r>
          </w:p>
        </w:tc>
      </w:tr>
      <w:tr w:rsidR="00A257F0" w:rsidRPr="00A87CB3" w:rsidTr="00BF5263">
        <w:trPr>
          <w:trHeight w:val="548"/>
          <w:jc w:val="center"/>
        </w:trPr>
        <w:tc>
          <w:tcPr>
            <w:tcW w:w="542" w:type="dxa"/>
          </w:tcPr>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2.</w:t>
            </w:r>
          </w:p>
          <w:p w:rsidR="00A257F0" w:rsidRPr="00A87CB3" w:rsidRDefault="00A257F0" w:rsidP="00A87CB3">
            <w:pPr>
              <w:autoSpaceDE w:val="0"/>
              <w:spacing w:after="0" w:line="240" w:lineRule="auto"/>
              <w:jc w:val="center"/>
              <w:rPr>
                <w:rFonts w:ascii="Tahoma" w:hAnsi="Tahoma" w:cs="Tahoma"/>
                <w:sz w:val="20"/>
                <w:szCs w:val="20"/>
                <w:lang w:val="en-US"/>
              </w:rPr>
            </w:pPr>
          </w:p>
        </w:tc>
        <w:tc>
          <w:tcPr>
            <w:tcW w:w="3997" w:type="dxa"/>
          </w:tcPr>
          <w:p w:rsidR="00A257F0" w:rsidRPr="00A87CB3" w:rsidRDefault="00A257F0" w:rsidP="00A87CB3">
            <w:pPr>
              <w:snapToGrid w:val="0"/>
              <w:spacing w:after="0" w:line="240" w:lineRule="auto"/>
              <w:jc w:val="both"/>
              <w:rPr>
                <w:rFonts w:ascii="Tahoma" w:hAnsi="Tahoma" w:cs="Tahoma"/>
                <w:sz w:val="20"/>
                <w:szCs w:val="20"/>
              </w:rPr>
            </w:pPr>
          </w:p>
          <w:p w:rsidR="00A257F0" w:rsidRPr="00A87CB3" w:rsidRDefault="00A257F0" w:rsidP="00A87CB3">
            <w:pPr>
              <w:spacing w:after="0" w:line="240" w:lineRule="auto"/>
              <w:jc w:val="both"/>
              <w:rPr>
                <w:rFonts w:ascii="Tahoma" w:hAnsi="Tahoma" w:cs="Tahoma"/>
                <w:sz w:val="20"/>
                <w:szCs w:val="20"/>
              </w:rPr>
            </w:pPr>
          </w:p>
          <w:p w:rsidR="00A257F0" w:rsidRPr="00A87CB3" w:rsidRDefault="00A257F0" w:rsidP="00A87CB3">
            <w:pPr>
              <w:autoSpaceDE w:val="0"/>
              <w:spacing w:after="0" w:line="240" w:lineRule="auto"/>
              <w:jc w:val="both"/>
              <w:rPr>
                <w:rFonts w:ascii="Tahoma" w:hAnsi="Tahoma" w:cs="Tahoma"/>
                <w:sz w:val="20"/>
                <w:szCs w:val="20"/>
              </w:rPr>
            </w:pPr>
            <w:r w:rsidRPr="00A87CB3">
              <w:rPr>
                <w:rFonts w:ascii="Tahoma" w:hAnsi="Tahoma" w:cs="Tahoma"/>
                <w:sz w:val="20"/>
                <w:szCs w:val="20"/>
              </w:rPr>
              <w:t>Różne długości tego samego typu stentu</w:t>
            </w:r>
          </w:p>
        </w:tc>
        <w:tc>
          <w:tcPr>
            <w:tcW w:w="1762" w:type="dxa"/>
          </w:tcPr>
          <w:p w:rsidR="00A257F0" w:rsidRPr="00A87CB3" w:rsidRDefault="00A257F0" w:rsidP="00A87CB3">
            <w:pPr>
              <w:autoSpaceDE w:val="0"/>
              <w:snapToGrid w:val="0"/>
              <w:spacing w:after="0" w:line="240" w:lineRule="auto"/>
              <w:jc w:val="both"/>
              <w:rPr>
                <w:rFonts w:ascii="Tahoma" w:hAnsi="Tahoma" w:cs="Tahoma"/>
                <w:sz w:val="20"/>
                <w:szCs w:val="20"/>
              </w:rPr>
            </w:pPr>
          </w:p>
        </w:tc>
        <w:tc>
          <w:tcPr>
            <w:tcW w:w="1638" w:type="dxa"/>
          </w:tcPr>
          <w:p w:rsidR="00A257F0" w:rsidRPr="00A87CB3" w:rsidRDefault="00A257F0" w:rsidP="00A87CB3">
            <w:pPr>
              <w:snapToGrid w:val="0"/>
              <w:spacing w:after="0" w:line="240" w:lineRule="auto"/>
              <w:jc w:val="center"/>
              <w:rPr>
                <w:rFonts w:ascii="Tahoma" w:hAnsi="Tahoma" w:cs="Tahoma"/>
                <w:sz w:val="20"/>
                <w:szCs w:val="20"/>
              </w:rPr>
            </w:pPr>
          </w:p>
          <w:p w:rsidR="00A257F0" w:rsidRPr="00A87CB3" w:rsidRDefault="00A257F0" w:rsidP="00A87CB3">
            <w:pPr>
              <w:spacing w:after="0" w:line="240" w:lineRule="auto"/>
              <w:jc w:val="center"/>
              <w:rPr>
                <w:rFonts w:ascii="Tahoma" w:hAnsi="Tahoma" w:cs="Tahoma"/>
                <w:sz w:val="20"/>
                <w:szCs w:val="20"/>
              </w:rPr>
            </w:pPr>
          </w:p>
          <w:p w:rsidR="00A257F0" w:rsidRPr="00A87CB3" w:rsidRDefault="00A257F0" w:rsidP="00A87CB3">
            <w:pPr>
              <w:autoSpaceDE w:val="0"/>
              <w:spacing w:after="0" w:line="240" w:lineRule="auto"/>
              <w:jc w:val="center"/>
              <w:rPr>
                <w:rFonts w:ascii="Tahoma" w:hAnsi="Tahoma" w:cs="Tahoma"/>
                <w:sz w:val="20"/>
                <w:szCs w:val="20"/>
              </w:rPr>
            </w:pPr>
            <w:r w:rsidRPr="00A87CB3">
              <w:rPr>
                <w:rFonts w:ascii="Tahoma" w:hAnsi="Tahoma" w:cs="Tahoma"/>
                <w:sz w:val="20"/>
                <w:szCs w:val="20"/>
              </w:rPr>
              <w:t>20</w:t>
            </w:r>
          </w:p>
        </w:tc>
        <w:tc>
          <w:tcPr>
            <w:tcW w:w="2267" w:type="dxa"/>
          </w:tcPr>
          <w:p w:rsidR="00A257F0" w:rsidRPr="00A87CB3" w:rsidRDefault="00A257F0" w:rsidP="00A87CB3">
            <w:pPr>
              <w:snapToGrid w:val="0"/>
              <w:spacing w:after="0" w:line="240" w:lineRule="auto"/>
              <w:ind w:left="360" w:hanging="360"/>
              <w:rPr>
                <w:rFonts w:ascii="Tahoma" w:hAnsi="Tahoma" w:cs="Tahoma"/>
                <w:sz w:val="20"/>
                <w:szCs w:val="20"/>
              </w:rPr>
            </w:pPr>
            <w:r w:rsidRPr="00A87CB3">
              <w:rPr>
                <w:rFonts w:ascii="Tahoma" w:hAnsi="Tahoma" w:cs="Tahoma"/>
                <w:sz w:val="20"/>
                <w:szCs w:val="20"/>
              </w:rPr>
              <w:t>- największa liczba</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 xml:space="preserve">  długości  -  20pkt                     - pozostałe</w:t>
            </w:r>
          </w:p>
          <w:p w:rsidR="00A257F0" w:rsidRPr="00A87CB3" w:rsidRDefault="00A257F0" w:rsidP="00A87CB3">
            <w:pPr>
              <w:autoSpaceDE w:val="0"/>
              <w:spacing w:after="0" w:line="240" w:lineRule="auto"/>
              <w:rPr>
                <w:rFonts w:ascii="Tahoma" w:hAnsi="Tahoma" w:cs="Tahoma"/>
                <w:sz w:val="20"/>
                <w:szCs w:val="20"/>
              </w:rPr>
            </w:pPr>
            <w:r w:rsidRPr="00A87CB3">
              <w:rPr>
                <w:rFonts w:ascii="Tahoma" w:hAnsi="Tahoma" w:cs="Tahoma"/>
                <w:sz w:val="20"/>
                <w:szCs w:val="20"/>
              </w:rPr>
              <w:t xml:space="preserve">  proporcjonalnie</w:t>
            </w:r>
          </w:p>
        </w:tc>
      </w:tr>
      <w:tr w:rsidR="00A257F0" w:rsidRPr="00A87CB3" w:rsidTr="00BF5263">
        <w:trPr>
          <w:jc w:val="center"/>
        </w:trPr>
        <w:tc>
          <w:tcPr>
            <w:tcW w:w="542" w:type="dxa"/>
          </w:tcPr>
          <w:p w:rsidR="00A257F0" w:rsidRPr="00A87CB3" w:rsidRDefault="00A257F0" w:rsidP="00A87CB3">
            <w:pPr>
              <w:spacing w:after="0" w:line="240" w:lineRule="auto"/>
              <w:jc w:val="center"/>
              <w:rPr>
                <w:rFonts w:ascii="Tahoma" w:hAnsi="Tahoma" w:cs="Tahoma"/>
                <w:sz w:val="20"/>
                <w:szCs w:val="20"/>
              </w:rPr>
            </w:pPr>
            <w:r w:rsidRPr="00A87CB3">
              <w:rPr>
                <w:rFonts w:ascii="Tahoma" w:hAnsi="Tahoma" w:cs="Tahoma"/>
                <w:sz w:val="20"/>
                <w:szCs w:val="20"/>
              </w:rPr>
              <w:t>3.</w:t>
            </w:r>
          </w:p>
          <w:p w:rsidR="00A257F0" w:rsidRPr="00A87CB3" w:rsidRDefault="00A257F0" w:rsidP="00A87CB3">
            <w:pPr>
              <w:autoSpaceDE w:val="0"/>
              <w:spacing w:after="0" w:line="240" w:lineRule="auto"/>
              <w:jc w:val="center"/>
              <w:rPr>
                <w:rFonts w:ascii="Tahoma" w:hAnsi="Tahoma" w:cs="Tahoma"/>
                <w:sz w:val="20"/>
                <w:szCs w:val="20"/>
                <w:lang w:val="en-US"/>
              </w:rPr>
            </w:pPr>
          </w:p>
        </w:tc>
        <w:tc>
          <w:tcPr>
            <w:tcW w:w="3997" w:type="dxa"/>
          </w:tcPr>
          <w:p w:rsidR="00A257F0" w:rsidRPr="00A87CB3" w:rsidRDefault="00A257F0" w:rsidP="00A87CB3">
            <w:pPr>
              <w:snapToGrid w:val="0"/>
              <w:spacing w:after="0" w:line="240" w:lineRule="auto"/>
              <w:jc w:val="both"/>
              <w:rPr>
                <w:rFonts w:ascii="Tahoma" w:hAnsi="Tahoma" w:cs="Tahoma"/>
                <w:sz w:val="20"/>
                <w:szCs w:val="20"/>
              </w:rPr>
            </w:pPr>
          </w:p>
          <w:p w:rsidR="00A257F0" w:rsidRPr="00A87CB3" w:rsidRDefault="00A257F0" w:rsidP="00A87CB3">
            <w:pPr>
              <w:spacing w:after="0" w:line="240" w:lineRule="auto"/>
              <w:jc w:val="both"/>
              <w:rPr>
                <w:rFonts w:ascii="Tahoma" w:hAnsi="Tahoma" w:cs="Tahoma"/>
                <w:sz w:val="20"/>
                <w:szCs w:val="20"/>
              </w:rPr>
            </w:pPr>
          </w:p>
          <w:p w:rsidR="00A257F0" w:rsidRPr="00A87CB3" w:rsidRDefault="00A257F0" w:rsidP="00A87CB3">
            <w:pPr>
              <w:autoSpaceDE w:val="0"/>
              <w:spacing w:after="0" w:line="240" w:lineRule="auto"/>
              <w:jc w:val="both"/>
              <w:rPr>
                <w:rFonts w:ascii="Tahoma" w:hAnsi="Tahoma" w:cs="Tahoma"/>
                <w:sz w:val="20"/>
                <w:szCs w:val="20"/>
              </w:rPr>
            </w:pPr>
            <w:r w:rsidRPr="00A87CB3">
              <w:rPr>
                <w:rFonts w:ascii="Tahoma" w:hAnsi="Tahoma" w:cs="Tahoma"/>
                <w:sz w:val="20"/>
                <w:szCs w:val="20"/>
              </w:rPr>
              <w:t>Stopień skrócenia stentu po rozprężeniu</w:t>
            </w:r>
          </w:p>
        </w:tc>
        <w:tc>
          <w:tcPr>
            <w:tcW w:w="1762" w:type="dxa"/>
          </w:tcPr>
          <w:p w:rsidR="00A257F0" w:rsidRPr="00A87CB3" w:rsidRDefault="00A257F0" w:rsidP="00A87CB3">
            <w:pPr>
              <w:autoSpaceDE w:val="0"/>
              <w:snapToGrid w:val="0"/>
              <w:spacing w:after="0" w:line="240" w:lineRule="auto"/>
              <w:jc w:val="both"/>
              <w:rPr>
                <w:rFonts w:ascii="Tahoma" w:hAnsi="Tahoma" w:cs="Tahoma"/>
                <w:sz w:val="20"/>
                <w:szCs w:val="20"/>
              </w:rPr>
            </w:pPr>
          </w:p>
        </w:tc>
        <w:tc>
          <w:tcPr>
            <w:tcW w:w="1638" w:type="dxa"/>
          </w:tcPr>
          <w:p w:rsidR="00A257F0" w:rsidRPr="00A87CB3" w:rsidRDefault="00A257F0" w:rsidP="00A87CB3">
            <w:pPr>
              <w:snapToGrid w:val="0"/>
              <w:spacing w:after="0" w:line="240" w:lineRule="auto"/>
              <w:jc w:val="center"/>
              <w:rPr>
                <w:rFonts w:ascii="Tahoma" w:hAnsi="Tahoma" w:cs="Tahoma"/>
                <w:sz w:val="20"/>
                <w:szCs w:val="20"/>
              </w:rPr>
            </w:pPr>
          </w:p>
          <w:p w:rsidR="00A257F0" w:rsidRPr="00A87CB3" w:rsidRDefault="00A257F0" w:rsidP="00A87CB3">
            <w:pPr>
              <w:spacing w:after="0" w:line="240" w:lineRule="auto"/>
              <w:jc w:val="center"/>
              <w:rPr>
                <w:rFonts w:ascii="Tahoma" w:hAnsi="Tahoma" w:cs="Tahoma"/>
                <w:sz w:val="20"/>
                <w:szCs w:val="20"/>
              </w:rPr>
            </w:pPr>
          </w:p>
          <w:p w:rsidR="00A257F0" w:rsidRPr="00A87CB3" w:rsidRDefault="00A257F0" w:rsidP="00A87CB3">
            <w:pPr>
              <w:autoSpaceDE w:val="0"/>
              <w:spacing w:after="0" w:line="240" w:lineRule="auto"/>
              <w:jc w:val="center"/>
              <w:rPr>
                <w:rFonts w:ascii="Tahoma" w:hAnsi="Tahoma" w:cs="Tahoma"/>
                <w:sz w:val="20"/>
                <w:szCs w:val="20"/>
              </w:rPr>
            </w:pPr>
            <w:r w:rsidRPr="00A87CB3">
              <w:rPr>
                <w:rFonts w:ascii="Tahoma" w:hAnsi="Tahoma" w:cs="Tahoma"/>
                <w:sz w:val="20"/>
                <w:szCs w:val="20"/>
              </w:rPr>
              <w:t>25</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 xml:space="preserve">- najmniejszy  stopień   </w:t>
            </w:r>
          </w:p>
          <w:p w:rsidR="00A257F0" w:rsidRPr="00A87CB3" w:rsidRDefault="00A257F0" w:rsidP="00A87CB3">
            <w:pPr>
              <w:spacing w:after="0" w:line="240" w:lineRule="auto"/>
              <w:rPr>
                <w:rFonts w:ascii="Tahoma" w:hAnsi="Tahoma" w:cs="Tahoma"/>
                <w:sz w:val="20"/>
                <w:szCs w:val="20"/>
              </w:rPr>
            </w:pPr>
            <w:r w:rsidRPr="00A87CB3">
              <w:rPr>
                <w:rFonts w:ascii="Tahoma" w:hAnsi="Tahoma" w:cs="Tahoma"/>
                <w:sz w:val="20"/>
                <w:szCs w:val="20"/>
              </w:rPr>
              <w:t xml:space="preserve">  25pkt</w:t>
            </w:r>
          </w:p>
          <w:p w:rsidR="00A257F0" w:rsidRPr="00A87CB3" w:rsidRDefault="00A257F0" w:rsidP="00A87CB3">
            <w:pPr>
              <w:autoSpaceDE w:val="0"/>
              <w:spacing w:after="0" w:line="240" w:lineRule="auto"/>
              <w:rPr>
                <w:rFonts w:ascii="Tahoma" w:hAnsi="Tahoma" w:cs="Tahoma"/>
                <w:sz w:val="20"/>
                <w:szCs w:val="20"/>
              </w:rPr>
            </w:pPr>
            <w:r w:rsidRPr="00A87CB3">
              <w:rPr>
                <w:rFonts w:ascii="Tahoma" w:hAnsi="Tahoma" w:cs="Tahoma"/>
                <w:sz w:val="20"/>
                <w:szCs w:val="20"/>
              </w:rPr>
              <w:t xml:space="preserve">- pozostałe  </w:t>
            </w:r>
          </w:p>
          <w:p w:rsidR="00A257F0" w:rsidRPr="00A87CB3" w:rsidRDefault="00A257F0" w:rsidP="00A87CB3">
            <w:pPr>
              <w:autoSpaceDE w:val="0"/>
              <w:spacing w:after="0" w:line="240" w:lineRule="auto"/>
              <w:rPr>
                <w:rFonts w:ascii="Tahoma" w:hAnsi="Tahoma" w:cs="Tahoma"/>
                <w:sz w:val="20"/>
                <w:szCs w:val="20"/>
              </w:rPr>
            </w:pPr>
            <w:r w:rsidRPr="00A87CB3">
              <w:rPr>
                <w:rFonts w:ascii="Tahoma" w:hAnsi="Tahoma" w:cs="Tahoma"/>
                <w:sz w:val="20"/>
                <w:szCs w:val="20"/>
              </w:rPr>
              <w:t xml:space="preserve">  Proporcjonalnie</w:t>
            </w:r>
          </w:p>
        </w:tc>
      </w:tr>
      <w:tr w:rsidR="00A257F0" w:rsidRPr="00A87CB3" w:rsidTr="00BF5263">
        <w:trPr>
          <w:trHeight w:val="672"/>
          <w:jc w:val="center"/>
        </w:trPr>
        <w:tc>
          <w:tcPr>
            <w:tcW w:w="542" w:type="dxa"/>
          </w:tcPr>
          <w:p w:rsidR="00A257F0" w:rsidRPr="00A87CB3" w:rsidRDefault="00A257F0" w:rsidP="00A87CB3">
            <w:pPr>
              <w:autoSpaceDE w:val="0"/>
              <w:spacing w:after="0" w:line="240" w:lineRule="auto"/>
              <w:jc w:val="center"/>
              <w:rPr>
                <w:rFonts w:ascii="Tahoma" w:hAnsi="Tahoma" w:cs="Tahoma"/>
                <w:sz w:val="20"/>
                <w:szCs w:val="20"/>
              </w:rPr>
            </w:pPr>
            <w:r w:rsidRPr="00A87CB3">
              <w:rPr>
                <w:rFonts w:ascii="Tahoma" w:hAnsi="Tahoma" w:cs="Tahoma"/>
                <w:sz w:val="20"/>
                <w:szCs w:val="20"/>
              </w:rPr>
              <w:t>4.</w:t>
            </w:r>
          </w:p>
        </w:tc>
        <w:tc>
          <w:tcPr>
            <w:tcW w:w="3997" w:type="dxa"/>
          </w:tcPr>
          <w:p w:rsidR="00A257F0" w:rsidRPr="00A87CB3" w:rsidRDefault="00A257F0" w:rsidP="00A87CB3">
            <w:pPr>
              <w:snapToGrid w:val="0"/>
              <w:spacing w:after="0" w:line="240" w:lineRule="auto"/>
              <w:rPr>
                <w:rFonts w:ascii="Tahoma" w:hAnsi="Tahoma" w:cs="Tahoma"/>
                <w:sz w:val="20"/>
                <w:szCs w:val="20"/>
              </w:rPr>
            </w:pPr>
          </w:p>
          <w:p w:rsidR="00A257F0" w:rsidRPr="00A87CB3" w:rsidRDefault="00A257F0" w:rsidP="00A87CB3">
            <w:pPr>
              <w:autoSpaceDE w:val="0"/>
              <w:spacing w:after="0" w:line="240" w:lineRule="auto"/>
              <w:rPr>
                <w:rFonts w:ascii="Tahoma" w:hAnsi="Tahoma" w:cs="Tahoma"/>
                <w:sz w:val="20"/>
                <w:szCs w:val="20"/>
              </w:rPr>
            </w:pPr>
            <w:r w:rsidRPr="00A87CB3">
              <w:rPr>
                <w:rFonts w:ascii="Tahoma" w:hAnsi="Tahoma" w:cs="Tahoma"/>
                <w:sz w:val="20"/>
                <w:szCs w:val="20"/>
              </w:rPr>
              <w:t>Mechanizm uwalniania stentu możliwy do obsługi jedną ręką</w:t>
            </w:r>
          </w:p>
        </w:tc>
        <w:tc>
          <w:tcPr>
            <w:tcW w:w="1762" w:type="dxa"/>
          </w:tcPr>
          <w:p w:rsidR="00A257F0" w:rsidRPr="00A87CB3" w:rsidRDefault="00A257F0" w:rsidP="00A87CB3">
            <w:pPr>
              <w:autoSpaceDE w:val="0"/>
              <w:snapToGrid w:val="0"/>
              <w:spacing w:after="0" w:line="240" w:lineRule="auto"/>
              <w:jc w:val="both"/>
              <w:rPr>
                <w:rFonts w:ascii="Tahoma" w:hAnsi="Tahoma" w:cs="Tahoma"/>
                <w:sz w:val="20"/>
                <w:szCs w:val="20"/>
              </w:rPr>
            </w:pPr>
          </w:p>
        </w:tc>
        <w:tc>
          <w:tcPr>
            <w:tcW w:w="1638" w:type="dxa"/>
          </w:tcPr>
          <w:p w:rsidR="00A257F0" w:rsidRPr="00A87CB3" w:rsidRDefault="00A257F0" w:rsidP="00A87CB3">
            <w:pPr>
              <w:snapToGrid w:val="0"/>
              <w:spacing w:after="0" w:line="240" w:lineRule="auto"/>
              <w:jc w:val="center"/>
              <w:rPr>
                <w:rFonts w:ascii="Tahoma" w:hAnsi="Tahoma" w:cs="Tahoma"/>
                <w:sz w:val="20"/>
                <w:szCs w:val="20"/>
              </w:rPr>
            </w:pPr>
          </w:p>
          <w:p w:rsidR="00A257F0" w:rsidRPr="00A87CB3" w:rsidRDefault="00A257F0" w:rsidP="00A87CB3">
            <w:pPr>
              <w:autoSpaceDE w:val="0"/>
              <w:spacing w:after="0" w:line="240" w:lineRule="auto"/>
              <w:jc w:val="center"/>
              <w:rPr>
                <w:rFonts w:ascii="Tahoma" w:hAnsi="Tahoma" w:cs="Tahoma"/>
                <w:sz w:val="20"/>
                <w:szCs w:val="20"/>
              </w:rPr>
            </w:pPr>
            <w:r w:rsidRPr="00A87CB3">
              <w:rPr>
                <w:rFonts w:ascii="Tahoma" w:hAnsi="Tahoma" w:cs="Tahoma"/>
                <w:sz w:val="20"/>
                <w:szCs w:val="20"/>
              </w:rPr>
              <w:t>10</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 xml:space="preserve">Punktacja na podstawie </w:t>
            </w:r>
          </w:p>
        </w:tc>
      </w:tr>
      <w:tr w:rsidR="00A257F0" w:rsidRPr="00A87CB3" w:rsidTr="00BF5263">
        <w:trPr>
          <w:jc w:val="center"/>
        </w:trPr>
        <w:tc>
          <w:tcPr>
            <w:tcW w:w="542" w:type="dxa"/>
          </w:tcPr>
          <w:p w:rsidR="00A257F0" w:rsidRPr="00A87CB3" w:rsidRDefault="00A257F0" w:rsidP="00A87CB3">
            <w:pPr>
              <w:snapToGrid w:val="0"/>
              <w:spacing w:after="0" w:line="240" w:lineRule="auto"/>
              <w:jc w:val="center"/>
              <w:rPr>
                <w:rFonts w:ascii="Tahoma" w:hAnsi="Tahoma" w:cs="Tahoma"/>
                <w:sz w:val="20"/>
                <w:szCs w:val="20"/>
              </w:rPr>
            </w:pPr>
            <w:r w:rsidRPr="00A87CB3">
              <w:rPr>
                <w:rFonts w:ascii="Tahoma" w:hAnsi="Tahoma" w:cs="Tahoma"/>
                <w:sz w:val="20"/>
                <w:szCs w:val="20"/>
              </w:rPr>
              <w:t xml:space="preserve">5. </w:t>
            </w:r>
          </w:p>
        </w:tc>
        <w:tc>
          <w:tcPr>
            <w:tcW w:w="399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Cechy stentu uniemożliwiające przemieszczenie się w naczyniu w trakcie uwalniania</w:t>
            </w:r>
          </w:p>
        </w:tc>
        <w:tc>
          <w:tcPr>
            <w:tcW w:w="1762" w:type="dxa"/>
          </w:tcPr>
          <w:p w:rsidR="00A257F0" w:rsidRPr="00A87CB3" w:rsidRDefault="00A257F0" w:rsidP="00A87CB3">
            <w:pPr>
              <w:autoSpaceDE w:val="0"/>
              <w:snapToGrid w:val="0"/>
              <w:spacing w:after="0" w:line="240" w:lineRule="auto"/>
              <w:jc w:val="both"/>
              <w:rPr>
                <w:rFonts w:ascii="Tahoma" w:hAnsi="Tahoma" w:cs="Tahoma"/>
                <w:sz w:val="20"/>
                <w:szCs w:val="20"/>
              </w:rPr>
            </w:pPr>
            <w:r w:rsidRPr="00A87CB3">
              <w:rPr>
                <w:rFonts w:ascii="Tahoma" w:hAnsi="Tahoma" w:cs="Tahoma"/>
                <w:sz w:val="20"/>
                <w:szCs w:val="20"/>
              </w:rPr>
              <w:t>opis</w:t>
            </w:r>
          </w:p>
        </w:tc>
        <w:tc>
          <w:tcPr>
            <w:tcW w:w="1638" w:type="dxa"/>
          </w:tcPr>
          <w:p w:rsidR="00A257F0" w:rsidRPr="00A87CB3" w:rsidRDefault="00A257F0" w:rsidP="00A87CB3">
            <w:pPr>
              <w:snapToGrid w:val="0"/>
              <w:spacing w:after="0" w:line="240" w:lineRule="auto"/>
              <w:jc w:val="center"/>
              <w:rPr>
                <w:rFonts w:ascii="Tahoma" w:hAnsi="Tahoma" w:cs="Tahoma"/>
                <w:sz w:val="20"/>
                <w:szCs w:val="20"/>
              </w:rPr>
            </w:pPr>
            <w:r w:rsidRPr="00A87CB3">
              <w:rPr>
                <w:rFonts w:ascii="Tahoma" w:hAnsi="Tahoma" w:cs="Tahoma"/>
                <w:sz w:val="20"/>
                <w:szCs w:val="20"/>
              </w:rPr>
              <w:t>25</w:t>
            </w:r>
          </w:p>
        </w:tc>
        <w:tc>
          <w:tcPr>
            <w:tcW w:w="2267" w:type="dxa"/>
          </w:tcPr>
          <w:p w:rsidR="00A257F0" w:rsidRPr="00A87CB3" w:rsidRDefault="00A257F0" w:rsidP="00A87CB3">
            <w:pPr>
              <w:snapToGrid w:val="0"/>
              <w:spacing w:after="0" w:line="240" w:lineRule="auto"/>
              <w:rPr>
                <w:rFonts w:ascii="Tahoma" w:hAnsi="Tahoma" w:cs="Tahoma"/>
                <w:sz w:val="20"/>
                <w:szCs w:val="20"/>
              </w:rPr>
            </w:pPr>
            <w:r w:rsidRPr="00A87CB3">
              <w:rPr>
                <w:rFonts w:ascii="Tahoma" w:hAnsi="Tahoma" w:cs="Tahoma"/>
                <w:sz w:val="20"/>
                <w:szCs w:val="20"/>
              </w:rPr>
              <w:t xml:space="preserve">Punktacja na podstawie </w:t>
            </w:r>
          </w:p>
        </w:tc>
      </w:tr>
    </w:tbl>
    <w:p w:rsidR="006B6929" w:rsidRPr="00A87CB3" w:rsidRDefault="006B6929" w:rsidP="00A87CB3">
      <w:pPr>
        <w:tabs>
          <w:tab w:val="left" w:pos="360"/>
        </w:tabs>
        <w:spacing w:after="0" w:line="240" w:lineRule="auto"/>
        <w:ind w:left="142"/>
        <w:outlineLvl w:val="0"/>
        <w:rPr>
          <w:rFonts w:ascii="Tahoma" w:eastAsia="Calibri" w:hAnsi="Tahoma" w:cs="Tahoma"/>
          <w:b/>
          <w:sz w:val="20"/>
          <w:szCs w:val="20"/>
          <w:lang w:eastAsia="pl-PL"/>
        </w:rPr>
      </w:pPr>
      <w:r w:rsidRPr="00A87CB3">
        <w:rPr>
          <w:rFonts w:ascii="Tahoma" w:eastAsia="Calibri" w:hAnsi="Tahoma" w:cs="Tahoma"/>
          <w:b/>
          <w:sz w:val="20"/>
          <w:szCs w:val="20"/>
          <w:lang w:eastAsia="pl-PL"/>
        </w:rPr>
        <w:lastRenderedPageBreak/>
        <w:t xml:space="preserve">Uwaga! Zamawiający wymaga od Wykonawcy udzielenia odpowiedzi w kolumnie 3 tabeli poprzez podanie lub opisanie  oferowanego parametru. Nie wypełnienie tabeli (nie podanie oferowanego parametru) spowoduje, iż oferta otrzyma „0” punktów jakościowych.  </w:t>
      </w:r>
    </w:p>
    <w:p w:rsidR="006B6929" w:rsidRPr="00A87CB3" w:rsidRDefault="006B6929" w:rsidP="00A87CB3">
      <w:pPr>
        <w:tabs>
          <w:tab w:val="left" w:pos="6379"/>
        </w:tabs>
        <w:spacing w:after="0" w:line="240" w:lineRule="auto"/>
        <w:ind w:left="4956" w:firstLine="708"/>
        <w:jc w:val="center"/>
        <w:rPr>
          <w:rFonts w:ascii="Tahoma" w:eastAsia="Times New Roman" w:hAnsi="Tahoma" w:cs="Tahoma"/>
          <w:b/>
          <w:sz w:val="20"/>
          <w:szCs w:val="20"/>
          <w:lang w:eastAsia="pl-PL"/>
        </w:rPr>
      </w:pPr>
    </w:p>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p>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p>
    <w:p w:rsidR="00103FC8" w:rsidRPr="00A87CB3" w:rsidRDefault="00103FC8" w:rsidP="00A87CB3">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                                                                     </w:t>
      </w:r>
    </w:p>
    <w:p w:rsidR="00103FC8" w:rsidRPr="00A87CB3" w:rsidRDefault="00103FC8" w:rsidP="00A87CB3">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(miejscowość, data)                              (pieczęć i podpis osoby / osób wskazanych w dokumencie,  </w:t>
      </w:r>
    </w:p>
    <w:p w:rsidR="00103FC8" w:rsidRPr="00A87CB3" w:rsidRDefault="00103FC8" w:rsidP="00A87CB3">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uprawnionej /uprawnionych  do  występowania  w obrocie </w:t>
      </w:r>
    </w:p>
    <w:p w:rsidR="00103FC8" w:rsidRPr="00A87CB3" w:rsidRDefault="00103FC8" w:rsidP="00A87CB3">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prawnym, reprezentowania Wykonawcy i składania </w:t>
      </w:r>
    </w:p>
    <w:p w:rsidR="00103FC8" w:rsidRPr="00A87CB3" w:rsidRDefault="00103FC8" w:rsidP="00A87CB3">
      <w:pPr>
        <w:spacing w:after="0" w:line="240" w:lineRule="auto"/>
        <w:rPr>
          <w:rFonts w:ascii="Tahoma" w:eastAsia="Times New Roman" w:hAnsi="Tahoma" w:cs="Tahoma"/>
          <w:sz w:val="20"/>
          <w:szCs w:val="20"/>
          <w:lang w:eastAsia="pl-PL"/>
        </w:rPr>
      </w:pPr>
      <w:r w:rsidRPr="00A87CB3">
        <w:rPr>
          <w:rFonts w:ascii="Tahoma" w:eastAsia="Times New Roman" w:hAnsi="Tahoma" w:cs="Tahoma"/>
          <w:sz w:val="20"/>
          <w:szCs w:val="20"/>
          <w:lang w:eastAsia="pl-PL"/>
        </w:rPr>
        <w:t xml:space="preserve">                                                                   oświadczeń woli w jego imieniu</w:t>
      </w:r>
    </w:p>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p>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p>
    <w:p w:rsidR="00103FC8" w:rsidRPr="00A87CB3" w:rsidRDefault="00103FC8" w:rsidP="00A87CB3">
      <w:pPr>
        <w:tabs>
          <w:tab w:val="left" w:pos="360"/>
        </w:tabs>
        <w:spacing w:after="0" w:line="240" w:lineRule="auto"/>
        <w:ind w:left="142"/>
        <w:outlineLvl w:val="0"/>
        <w:rPr>
          <w:rFonts w:ascii="Tahoma" w:eastAsia="Calibri" w:hAnsi="Tahoma" w:cs="Tahoma"/>
          <w:b/>
          <w:sz w:val="20"/>
          <w:szCs w:val="20"/>
          <w:lang w:eastAsia="pl-PL"/>
        </w:rPr>
      </w:pPr>
    </w:p>
    <w:p w:rsidR="00103FC8" w:rsidRPr="00A87CB3" w:rsidRDefault="00103FC8" w:rsidP="00A87CB3">
      <w:pPr>
        <w:spacing w:after="0" w:line="240" w:lineRule="auto"/>
        <w:rPr>
          <w:rFonts w:ascii="Tahoma" w:eastAsia="Times New Roman" w:hAnsi="Tahoma" w:cs="Tahoma"/>
          <w:color w:val="FF0000"/>
          <w:sz w:val="20"/>
          <w:szCs w:val="20"/>
          <w:lang w:eastAsia="pl-PL"/>
        </w:rPr>
      </w:pPr>
    </w:p>
    <w:p w:rsidR="00A257F0" w:rsidRPr="00A87CB3" w:rsidRDefault="00A257F0"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E74BC0" w:rsidRPr="00A87CB3" w:rsidRDefault="00E74BC0"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F5263" w:rsidRPr="00A87CB3" w:rsidRDefault="00BF5263" w:rsidP="00A87CB3">
      <w:pPr>
        <w:spacing w:after="0" w:line="240" w:lineRule="auto"/>
        <w:rPr>
          <w:rFonts w:ascii="Tahoma" w:eastAsia="Times New Roman" w:hAnsi="Tahoma" w:cs="Tahoma"/>
          <w:color w:val="FF0000"/>
          <w:sz w:val="20"/>
          <w:szCs w:val="20"/>
          <w:lang w:eastAsia="pl-PL"/>
        </w:rPr>
      </w:pPr>
    </w:p>
    <w:p w:rsidR="00B15CC9" w:rsidRPr="00A87CB3" w:rsidRDefault="00B15CC9" w:rsidP="00A87CB3">
      <w:pPr>
        <w:spacing w:after="0" w:line="240" w:lineRule="auto"/>
        <w:rPr>
          <w:rFonts w:ascii="Tahoma" w:eastAsia="Times New Roman" w:hAnsi="Tahoma" w:cs="Tahoma"/>
          <w:color w:val="FF0000"/>
          <w:sz w:val="20"/>
          <w:szCs w:val="20"/>
          <w:lang w:eastAsia="pl-PL"/>
        </w:rPr>
      </w:pPr>
    </w:p>
    <w:p w:rsidR="00B15CC9" w:rsidRPr="00A87CB3" w:rsidRDefault="00B15CC9" w:rsidP="00A87CB3">
      <w:pPr>
        <w:spacing w:after="0" w:line="240" w:lineRule="auto"/>
        <w:rPr>
          <w:rFonts w:ascii="Tahoma" w:eastAsia="Times New Roman" w:hAnsi="Tahoma" w:cs="Tahoma"/>
          <w:color w:val="FF0000"/>
          <w:sz w:val="20"/>
          <w:szCs w:val="20"/>
          <w:lang w:eastAsia="pl-PL"/>
        </w:rPr>
      </w:pPr>
    </w:p>
    <w:p w:rsidR="00B15CC9" w:rsidRPr="00A87CB3" w:rsidRDefault="00B15CC9" w:rsidP="00A87CB3">
      <w:pPr>
        <w:spacing w:after="0" w:line="240" w:lineRule="auto"/>
        <w:rPr>
          <w:rFonts w:ascii="Tahoma" w:eastAsia="Times New Roman" w:hAnsi="Tahoma" w:cs="Tahoma"/>
          <w:color w:val="FF0000"/>
          <w:sz w:val="20"/>
          <w:szCs w:val="20"/>
          <w:lang w:eastAsia="pl-PL"/>
        </w:rPr>
      </w:pPr>
    </w:p>
    <w:p w:rsidR="00B15CC9" w:rsidRPr="00A87CB3" w:rsidRDefault="00B15CC9" w:rsidP="00A87CB3">
      <w:pPr>
        <w:spacing w:after="0" w:line="240" w:lineRule="auto"/>
        <w:rPr>
          <w:rFonts w:ascii="Tahoma" w:eastAsia="Times New Roman" w:hAnsi="Tahoma" w:cs="Tahoma"/>
          <w:color w:val="FF0000"/>
          <w:sz w:val="20"/>
          <w:szCs w:val="20"/>
          <w:lang w:eastAsia="pl-PL"/>
        </w:rPr>
      </w:pPr>
    </w:p>
    <w:p w:rsidR="00103FC8" w:rsidRPr="00A87CB3" w:rsidRDefault="00103FC8" w:rsidP="00A87CB3">
      <w:pPr>
        <w:spacing w:after="0" w:line="240" w:lineRule="auto"/>
        <w:rPr>
          <w:rFonts w:ascii="Tahoma" w:eastAsia="Times New Roman" w:hAnsi="Tahoma" w:cs="Tahoma"/>
          <w:sz w:val="20"/>
          <w:szCs w:val="20"/>
          <w:lang w:eastAsia="pl-PL"/>
        </w:rPr>
      </w:pPr>
    </w:p>
    <w:sectPr w:rsidR="00103FC8" w:rsidRPr="00A87CB3" w:rsidSect="00DE0FB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66" w:rsidRDefault="009B4C66" w:rsidP="00DE0FB0">
      <w:pPr>
        <w:spacing w:after="0" w:line="240" w:lineRule="auto"/>
      </w:pPr>
      <w:r>
        <w:separator/>
      </w:r>
    </w:p>
  </w:endnote>
  <w:endnote w:type="continuationSeparator" w:id="0">
    <w:p w:rsidR="009B4C66" w:rsidRDefault="009B4C66" w:rsidP="00DE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00"/>
    <w:family w:val="roman"/>
    <w:pitch w:val="variable"/>
  </w:font>
  <w:font w:name="(Uzyj czcionki tekstu azjatycki">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026466"/>
      <w:docPartObj>
        <w:docPartGallery w:val="Page Numbers (Bottom of Page)"/>
        <w:docPartUnique/>
      </w:docPartObj>
    </w:sdtPr>
    <w:sdtContent>
      <w:p w:rsidR="009B4C66" w:rsidRDefault="009B4C66">
        <w:pPr>
          <w:pStyle w:val="Stopka"/>
          <w:jc w:val="right"/>
        </w:pPr>
        <w:r>
          <w:fldChar w:fldCharType="begin"/>
        </w:r>
        <w:r>
          <w:instrText>PAGE   \* MERGEFORMAT</w:instrText>
        </w:r>
        <w:r>
          <w:fldChar w:fldCharType="separate"/>
        </w:r>
        <w:r w:rsidR="00A00F86">
          <w:rPr>
            <w:noProof/>
          </w:rPr>
          <w:t>35</w:t>
        </w:r>
        <w:r>
          <w:rPr>
            <w:noProof/>
          </w:rPr>
          <w:fldChar w:fldCharType="end"/>
        </w:r>
      </w:p>
      <w:p w:rsidR="009B4C66" w:rsidRDefault="009B4C66" w:rsidP="00DE0FB0">
        <w:pPr>
          <w:pStyle w:val="Stopka"/>
        </w:pPr>
        <w:r>
          <w:t>Znak sprawy: NZ/220/80/2014</w:t>
        </w:r>
      </w:p>
    </w:sdtContent>
  </w:sdt>
  <w:p w:rsidR="009B4C66" w:rsidRDefault="009B4C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66" w:rsidRDefault="009B4C66" w:rsidP="00DE0FB0">
      <w:pPr>
        <w:spacing w:after="0" w:line="240" w:lineRule="auto"/>
      </w:pPr>
      <w:r>
        <w:separator/>
      </w:r>
    </w:p>
  </w:footnote>
  <w:footnote w:type="continuationSeparator" w:id="0">
    <w:p w:rsidR="009B4C66" w:rsidRDefault="009B4C66" w:rsidP="00DE0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4369D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9E52FF"/>
    <w:multiLevelType w:val="singleLevel"/>
    <w:tmpl w:val="549073F4"/>
    <w:lvl w:ilvl="0">
      <w:start w:val="1"/>
      <w:numFmt w:val="decimal"/>
      <w:lvlText w:val="%1."/>
      <w:lvlJc w:val="left"/>
      <w:pPr>
        <w:tabs>
          <w:tab w:val="num" w:pos="540"/>
        </w:tabs>
        <w:ind w:left="540" w:hanging="360"/>
      </w:pPr>
      <w:rPr>
        <w:rFonts w:cs="Times New Roman" w:hint="default"/>
        <w:i w:val="0"/>
      </w:rPr>
    </w:lvl>
  </w:abstractNum>
  <w:abstractNum w:abstractNumId="3">
    <w:nsid w:val="0F917383"/>
    <w:multiLevelType w:val="hybridMultilevel"/>
    <w:tmpl w:val="F028B9BA"/>
    <w:lvl w:ilvl="0" w:tplc="028CF9CE">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4768FA"/>
    <w:multiLevelType w:val="hybridMultilevel"/>
    <w:tmpl w:val="77F42D1A"/>
    <w:lvl w:ilvl="0" w:tplc="FFFFFFFF">
      <w:start w:val="1"/>
      <w:numFmt w:val="decimal"/>
      <w:lvlText w:val="%1."/>
      <w:lvlJc w:val="left"/>
      <w:pPr>
        <w:tabs>
          <w:tab w:val="num" w:pos="540"/>
        </w:tabs>
        <w:ind w:left="54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1B826FFB"/>
    <w:multiLevelType w:val="hybridMultilevel"/>
    <w:tmpl w:val="7E12FF92"/>
    <w:lvl w:ilvl="0" w:tplc="6910143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
    <w:nsid w:val="22DB6FA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6552E2"/>
    <w:multiLevelType w:val="hybridMultilevel"/>
    <w:tmpl w:val="C1464B84"/>
    <w:lvl w:ilvl="0" w:tplc="D59075C0">
      <w:start w:val="4"/>
      <w:numFmt w:val="bullet"/>
      <w:lvlText w:val=""/>
      <w:lvlJc w:val="left"/>
      <w:pPr>
        <w:tabs>
          <w:tab w:val="num" w:pos="780"/>
        </w:tabs>
        <w:ind w:left="78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2D3C11FF"/>
    <w:multiLevelType w:val="hybridMultilevel"/>
    <w:tmpl w:val="0E123F24"/>
    <w:lvl w:ilvl="0" w:tplc="0415000F">
      <w:start w:val="1"/>
      <w:numFmt w:val="decimal"/>
      <w:lvlText w:val="%1."/>
      <w:lvlJc w:val="left"/>
      <w:pPr>
        <w:tabs>
          <w:tab w:val="num" w:pos="2844"/>
        </w:tabs>
        <w:ind w:left="2844" w:hanging="360"/>
      </w:pPr>
      <w:rPr>
        <w:rFonts w:cs="Times New Roman"/>
      </w:rPr>
    </w:lvl>
    <w:lvl w:ilvl="1" w:tplc="04150019">
      <w:start w:val="1"/>
      <w:numFmt w:val="lowerLetter"/>
      <w:lvlText w:val="%2."/>
      <w:lvlJc w:val="left"/>
      <w:pPr>
        <w:tabs>
          <w:tab w:val="num" w:pos="3564"/>
        </w:tabs>
        <w:ind w:left="3564" w:hanging="360"/>
      </w:pPr>
      <w:rPr>
        <w:rFonts w:cs="Times New Roman"/>
      </w:rPr>
    </w:lvl>
    <w:lvl w:ilvl="2" w:tplc="0415001B" w:tentative="1">
      <w:start w:val="1"/>
      <w:numFmt w:val="lowerRoman"/>
      <w:lvlText w:val="%3."/>
      <w:lvlJc w:val="right"/>
      <w:pPr>
        <w:tabs>
          <w:tab w:val="num" w:pos="4284"/>
        </w:tabs>
        <w:ind w:left="4284" w:hanging="180"/>
      </w:pPr>
      <w:rPr>
        <w:rFonts w:cs="Times New Roman"/>
      </w:rPr>
    </w:lvl>
    <w:lvl w:ilvl="3" w:tplc="0415000F" w:tentative="1">
      <w:start w:val="1"/>
      <w:numFmt w:val="decimal"/>
      <w:lvlText w:val="%4."/>
      <w:lvlJc w:val="left"/>
      <w:pPr>
        <w:tabs>
          <w:tab w:val="num" w:pos="5004"/>
        </w:tabs>
        <w:ind w:left="5004" w:hanging="360"/>
      </w:pPr>
      <w:rPr>
        <w:rFonts w:cs="Times New Roman"/>
      </w:rPr>
    </w:lvl>
    <w:lvl w:ilvl="4" w:tplc="04150019" w:tentative="1">
      <w:start w:val="1"/>
      <w:numFmt w:val="lowerLetter"/>
      <w:lvlText w:val="%5."/>
      <w:lvlJc w:val="left"/>
      <w:pPr>
        <w:tabs>
          <w:tab w:val="num" w:pos="5724"/>
        </w:tabs>
        <w:ind w:left="5724" w:hanging="360"/>
      </w:pPr>
      <w:rPr>
        <w:rFonts w:cs="Times New Roman"/>
      </w:rPr>
    </w:lvl>
    <w:lvl w:ilvl="5" w:tplc="0415001B" w:tentative="1">
      <w:start w:val="1"/>
      <w:numFmt w:val="lowerRoman"/>
      <w:lvlText w:val="%6."/>
      <w:lvlJc w:val="right"/>
      <w:pPr>
        <w:tabs>
          <w:tab w:val="num" w:pos="6444"/>
        </w:tabs>
        <w:ind w:left="6444" w:hanging="180"/>
      </w:pPr>
      <w:rPr>
        <w:rFonts w:cs="Times New Roman"/>
      </w:rPr>
    </w:lvl>
    <w:lvl w:ilvl="6" w:tplc="0415000F" w:tentative="1">
      <w:start w:val="1"/>
      <w:numFmt w:val="decimal"/>
      <w:lvlText w:val="%7."/>
      <w:lvlJc w:val="left"/>
      <w:pPr>
        <w:tabs>
          <w:tab w:val="num" w:pos="7164"/>
        </w:tabs>
        <w:ind w:left="7164" w:hanging="360"/>
      </w:pPr>
      <w:rPr>
        <w:rFonts w:cs="Times New Roman"/>
      </w:rPr>
    </w:lvl>
    <w:lvl w:ilvl="7" w:tplc="04150019" w:tentative="1">
      <w:start w:val="1"/>
      <w:numFmt w:val="lowerLetter"/>
      <w:lvlText w:val="%8."/>
      <w:lvlJc w:val="left"/>
      <w:pPr>
        <w:tabs>
          <w:tab w:val="num" w:pos="7884"/>
        </w:tabs>
        <w:ind w:left="7884" w:hanging="360"/>
      </w:pPr>
      <w:rPr>
        <w:rFonts w:cs="Times New Roman"/>
      </w:rPr>
    </w:lvl>
    <w:lvl w:ilvl="8" w:tplc="0415001B" w:tentative="1">
      <w:start w:val="1"/>
      <w:numFmt w:val="lowerRoman"/>
      <w:lvlText w:val="%9."/>
      <w:lvlJc w:val="right"/>
      <w:pPr>
        <w:tabs>
          <w:tab w:val="num" w:pos="8604"/>
        </w:tabs>
        <w:ind w:left="8604" w:hanging="180"/>
      </w:pPr>
      <w:rPr>
        <w:rFonts w:cs="Times New Roman"/>
      </w:rPr>
    </w:lvl>
  </w:abstractNum>
  <w:abstractNum w:abstractNumId="9">
    <w:nsid w:val="2DAF617C"/>
    <w:multiLevelType w:val="hybridMultilevel"/>
    <w:tmpl w:val="45460972"/>
    <w:lvl w:ilvl="0" w:tplc="1092EEB0">
      <w:start w:val="2"/>
      <w:numFmt w:val="decimal"/>
      <w:lvlText w:val="%1."/>
      <w:lvlJc w:val="left"/>
      <w:pPr>
        <w:tabs>
          <w:tab w:val="num" w:pos="360"/>
        </w:tabs>
        <w:ind w:left="360"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BE2035A"/>
    <w:multiLevelType w:val="hybridMultilevel"/>
    <w:tmpl w:val="BB0669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E8A6E7A"/>
    <w:multiLevelType w:val="hybridMultilevel"/>
    <w:tmpl w:val="1D209F88"/>
    <w:lvl w:ilvl="0" w:tplc="35D23758">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0930984"/>
    <w:multiLevelType w:val="hybridMultilevel"/>
    <w:tmpl w:val="969C4696"/>
    <w:lvl w:ilvl="0" w:tplc="B79C5612">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41C85DD6"/>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5E22D2B"/>
    <w:multiLevelType w:val="hybridMultilevel"/>
    <w:tmpl w:val="147C40AA"/>
    <w:lvl w:ilvl="0" w:tplc="48601D4E">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6D76E42"/>
    <w:multiLevelType w:val="hybridMultilevel"/>
    <w:tmpl w:val="3BE89D84"/>
    <w:lvl w:ilvl="0" w:tplc="0064382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3545B8C"/>
    <w:multiLevelType w:val="multilevel"/>
    <w:tmpl w:val="06F078DC"/>
    <w:lvl w:ilvl="0">
      <w:start w:val="1"/>
      <w:numFmt w:val="decimal"/>
      <w:lvlText w:val="%1."/>
      <w:lvlJc w:val="left"/>
      <w:pPr>
        <w:tabs>
          <w:tab w:val="num" w:pos="360"/>
        </w:tabs>
        <w:ind w:left="360" w:hanging="360"/>
      </w:pPr>
      <w:rPr>
        <w:rFonts w:cs="Times New Roman" w:hint="default"/>
        <w:b w:val="0"/>
        <w:bCs w:val="0"/>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nsid w:val="646A0D77"/>
    <w:multiLevelType w:val="multilevel"/>
    <w:tmpl w:val="1F2AE2D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8">
    <w:nsid w:val="67FE5535"/>
    <w:multiLevelType w:val="multilevel"/>
    <w:tmpl w:val="FD2292F8"/>
    <w:lvl w:ilvl="0">
      <w:start w:val="2"/>
      <w:numFmt w:val="decimal"/>
      <w:lvlText w:val="%1."/>
      <w:lvlJc w:val="left"/>
      <w:pPr>
        <w:tabs>
          <w:tab w:val="num" w:pos="360"/>
        </w:tabs>
        <w:ind w:left="360" w:hanging="360"/>
      </w:pPr>
      <w:rPr>
        <w:rFonts w:cs="Times New Roman" w:hint="default"/>
        <w:b w:val="0"/>
        <w:bCs w:val="0"/>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69FE71ED"/>
    <w:multiLevelType w:val="hybridMultilevel"/>
    <w:tmpl w:val="C8FC19CC"/>
    <w:lvl w:ilvl="0" w:tplc="569E58A2">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CBC4986"/>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6D896A41"/>
    <w:multiLevelType w:val="multilevel"/>
    <w:tmpl w:val="C68EB57C"/>
    <w:lvl w:ilvl="0">
      <w:start w:val="4"/>
      <w:numFmt w:val="decimal"/>
      <w:lvlText w:val="%1."/>
      <w:lvlJc w:val="left"/>
      <w:pPr>
        <w:tabs>
          <w:tab w:val="num" w:pos="360"/>
        </w:tabs>
        <w:ind w:left="360" w:hanging="360"/>
      </w:pPr>
      <w:rPr>
        <w:rFonts w:cs="Times New Roman" w:hint="default"/>
        <w:b w:val="0"/>
        <w:bCs w:val="0"/>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72E74B44"/>
    <w:multiLevelType w:val="multilevel"/>
    <w:tmpl w:val="72021D3C"/>
    <w:lvl w:ilvl="0">
      <w:start w:val="1"/>
      <w:numFmt w:val="decimal"/>
      <w:lvlText w:val="%1."/>
      <w:lvlJc w:val="left"/>
      <w:pPr>
        <w:tabs>
          <w:tab w:val="num" w:pos="360"/>
        </w:tabs>
        <w:ind w:left="360" w:hanging="360"/>
      </w:pPr>
      <w:rPr>
        <w:rFonts w:cs="Times New Roman" w:hint="default"/>
        <w:b w:val="0"/>
        <w:bCs w:val="0"/>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2"/>
  </w:num>
  <w:num w:numId="2">
    <w:abstractNumId w:val="8"/>
  </w:num>
  <w:num w:numId="3">
    <w:abstractNumId w:val="15"/>
  </w:num>
  <w:num w:numId="4">
    <w:abstractNumId w:val="19"/>
  </w:num>
  <w:num w:numId="5">
    <w:abstractNumId w:val="14"/>
  </w:num>
  <w:num w:numId="6">
    <w:abstractNumId w:val="5"/>
  </w:num>
  <w:num w:numId="7">
    <w:abstractNumId w:val="1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1"/>
  </w:num>
  <w:num w:numId="13">
    <w:abstractNumId w:val="16"/>
  </w:num>
  <w:num w:numId="14">
    <w:abstractNumId w:val="4"/>
  </w:num>
  <w:num w:numId="15">
    <w:abstractNumId w:val="21"/>
  </w:num>
  <w:num w:numId="16">
    <w:abstractNumId w:val="18"/>
  </w:num>
  <w:num w:numId="17">
    <w:abstractNumId w:val="22"/>
  </w:num>
  <w:num w:numId="18">
    <w:abstractNumId w:val="10"/>
  </w:num>
  <w:num w:numId="19">
    <w:abstractNumId w:val="0"/>
  </w:num>
  <w:num w:numId="20">
    <w:abstractNumId w:val="1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1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2">
    <w:abstractNumId w:val="1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3">
    <w:abstractNumId w:val="2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4">
    <w:abstractNumId w:val="2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5">
    <w:abstractNumId w:val="2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31EA"/>
    <w:rsid w:val="000B01E2"/>
    <w:rsid w:val="000C5D74"/>
    <w:rsid w:val="00103FC8"/>
    <w:rsid w:val="00113D80"/>
    <w:rsid w:val="001931EA"/>
    <w:rsid w:val="001D7E1D"/>
    <w:rsid w:val="001E38FA"/>
    <w:rsid w:val="003C54DD"/>
    <w:rsid w:val="00453FDD"/>
    <w:rsid w:val="004D0D84"/>
    <w:rsid w:val="004E00BE"/>
    <w:rsid w:val="005F3EC5"/>
    <w:rsid w:val="006519A1"/>
    <w:rsid w:val="006B6929"/>
    <w:rsid w:val="006C35A8"/>
    <w:rsid w:val="007330EF"/>
    <w:rsid w:val="00763ED1"/>
    <w:rsid w:val="007B6B51"/>
    <w:rsid w:val="00880E4C"/>
    <w:rsid w:val="0093015F"/>
    <w:rsid w:val="009B4C66"/>
    <w:rsid w:val="00A00F86"/>
    <w:rsid w:val="00A257F0"/>
    <w:rsid w:val="00A7101F"/>
    <w:rsid w:val="00A87CB3"/>
    <w:rsid w:val="00B15CC9"/>
    <w:rsid w:val="00BF5263"/>
    <w:rsid w:val="00C04518"/>
    <w:rsid w:val="00C46C85"/>
    <w:rsid w:val="00CA48E7"/>
    <w:rsid w:val="00D83233"/>
    <w:rsid w:val="00DE0FB0"/>
    <w:rsid w:val="00E4245D"/>
    <w:rsid w:val="00E44579"/>
    <w:rsid w:val="00E74BC0"/>
    <w:rsid w:val="00E76132"/>
    <w:rsid w:val="00EE4F5B"/>
    <w:rsid w:val="00F80184"/>
    <w:rsid w:val="00FD15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579"/>
  </w:style>
  <w:style w:type="paragraph" w:styleId="Nagwek1">
    <w:name w:val="heading 1"/>
    <w:aliases w:val="Znak1 Znak,Nagłówek 1 Znak Znak,Znak1 Znak Znak,Nagłówek 1 Znak Znak1,Nagłówek 1 Znak Znak1 Znak,Nagłówek 1 Znak1"/>
    <w:basedOn w:val="Normalny"/>
    <w:next w:val="Normalny"/>
    <w:link w:val="Nagwek1Znak2"/>
    <w:uiPriority w:val="99"/>
    <w:qFormat/>
    <w:rsid w:val="000C5D74"/>
    <w:pPr>
      <w:keepNext/>
      <w:spacing w:after="0" w:line="240" w:lineRule="auto"/>
      <w:jc w:val="both"/>
      <w:outlineLvl w:val="0"/>
    </w:pPr>
    <w:rPr>
      <w:rFonts w:ascii="Times New Roman" w:eastAsia="Times New Roman" w:hAnsi="Times New Roman" w:cs="Times New Roman"/>
      <w:b/>
      <w:color w:val="000000"/>
      <w:sz w:val="20"/>
      <w:szCs w:val="20"/>
      <w:lang w:eastAsia="pl-PL"/>
    </w:rPr>
  </w:style>
  <w:style w:type="paragraph" w:styleId="Nagwek2">
    <w:name w:val="heading 2"/>
    <w:basedOn w:val="Normalny"/>
    <w:next w:val="Normalny"/>
    <w:link w:val="Nagwek2Znak"/>
    <w:uiPriority w:val="99"/>
    <w:qFormat/>
    <w:rsid w:val="000C5D74"/>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9"/>
    <w:qFormat/>
    <w:rsid w:val="000C5D74"/>
    <w:pPr>
      <w:keepNext/>
      <w:spacing w:after="0" w:line="240" w:lineRule="auto"/>
      <w:jc w:val="center"/>
      <w:outlineLvl w:val="2"/>
    </w:pPr>
    <w:rPr>
      <w:rFonts w:ascii="Times New Roman" w:eastAsia="Times New Roman" w:hAnsi="Times New Roman" w:cs="Times New Roman"/>
      <w:b/>
      <w:sz w:val="36"/>
      <w:szCs w:val="20"/>
      <w:lang w:eastAsia="pl-PL"/>
    </w:rPr>
  </w:style>
  <w:style w:type="paragraph" w:styleId="Nagwek4">
    <w:name w:val="heading 4"/>
    <w:basedOn w:val="Normalny"/>
    <w:next w:val="Normalny"/>
    <w:link w:val="Nagwek4Znak"/>
    <w:uiPriority w:val="99"/>
    <w:qFormat/>
    <w:rsid w:val="000C5D74"/>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pPr>
    <w:rPr>
      <w:rFonts w:ascii="Times New Roman" w:eastAsia="Times New Roman" w:hAnsi="Times New Roman" w:cs="Times New Roman"/>
      <w:b/>
      <w:color w:val="000000"/>
      <w:sz w:val="24"/>
      <w:szCs w:val="20"/>
      <w:lang w:eastAsia="pl-PL"/>
    </w:rPr>
  </w:style>
  <w:style w:type="paragraph" w:styleId="Nagwek5">
    <w:name w:val="heading 5"/>
    <w:basedOn w:val="Normalny"/>
    <w:next w:val="Normalny"/>
    <w:link w:val="Nagwek5Znak"/>
    <w:uiPriority w:val="99"/>
    <w:qFormat/>
    <w:rsid w:val="000C5D74"/>
    <w:pPr>
      <w:keepNext/>
      <w:spacing w:after="0" w:line="240" w:lineRule="auto"/>
      <w:jc w:val="center"/>
      <w:outlineLvl w:val="4"/>
    </w:pPr>
    <w:rPr>
      <w:rFonts w:ascii="Times New Roman" w:eastAsia="Times New Roman" w:hAnsi="Times New Roman" w:cs="Times New Roman"/>
      <w:b/>
      <w:sz w:val="24"/>
      <w:szCs w:val="20"/>
      <w:lang w:eastAsia="pl-PL"/>
    </w:rPr>
  </w:style>
  <w:style w:type="paragraph" w:styleId="Nagwek6">
    <w:name w:val="heading 6"/>
    <w:basedOn w:val="Normalny"/>
    <w:next w:val="Normalny"/>
    <w:link w:val="Nagwek6Znak"/>
    <w:uiPriority w:val="99"/>
    <w:qFormat/>
    <w:rsid w:val="000C5D74"/>
    <w:pPr>
      <w:keepNext/>
      <w:spacing w:after="0" w:line="240" w:lineRule="auto"/>
      <w:outlineLvl w:val="5"/>
    </w:pPr>
    <w:rPr>
      <w:rFonts w:ascii="Times New Roman" w:eastAsia="Times New Roman" w:hAnsi="Times New Roman" w:cs="Times New Roman"/>
      <w:sz w:val="24"/>
      <w:szCs w:val="20"/>
      <w:lang w:val="en-US" w:eastAsia="pl-PL"/>
    </w:rPr>
  </w:style>
  <w:style w:type="paragraph" w:styleId="Nagwek7">
    <w:name w:val="heading 7"/>
    <w:basedOn w:val="Normalny"/>
    <w:next w:val="Normalny"/>
    <w:link w:val="Nagwek7Znak"/>
    <w:uiPriority w:val="99"/>
    <w:qFormat/>
    <w:rsid w:val="000C5D74"/>
    <w:pPr>
      <w:keepNext/>
      <w:tabs>
        <w:tab w:val="left" w:pos="993"/>
      </w:tabs>
      <w:spacing w:after="0" w:line="240" w:lineRule="auto"/>
      <w:jc w:val="both"/>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uiPriority w:val="99"/>
    <w:qFormat/>
    <w:rsid w:val="000C5D74"/>
    <w:pPr>
      <w:keepNext/>
      <w:spacing w:after="0" w:line="240" w:lineRule="auto"/>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uiPriority w:val="99"/>
    <w:qFormat/>
    <w:rsid w:val="000C5D74"/>
    <w:pPr>
      <w:keepNext/>
      <w:spacing w:before="40" w:after="40" w:line="240" w:lineRule="auto"/>
      <w:ind w:left="708"/>
      <w:jc w:val="both"/>
      <w:outlineLvl w:val="8"/>
    </w:pPr>
    <w:rPr>
      <w:rFonts w:ascii="Times New Roman" w:eastAsia="Times New Roman" w:hAnsi="Times New Roman" w:cs="Times New Roman"/>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F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FB0"/>
  </w:style>
  <w:style w:type="paragraph" w:styleId="Stopka">
    <w:name w:val="footer"/>
    <w:basedOn w:val="Normalny"/>
    <w:link w:val="StopkaZnak"/>
    <w:uiPriority w:val="99"/>
    <w:unhideWhenUsed/>
    <w:rsid w:val="00DE0F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FB0"/>
  </w:style>
  <w:style w:type="character" w:customStyle="1" w:styleId="Nagwek1Znak">
    <w:name w:val="Nagłówek 1 Znak"/>
    <w:basedOn w:val="Domylnaczcionkaakapitu"/>
    <w:rsid w:val="000C5D7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0C5D74"/>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rsid w:val="000C5D74"/>
    <w:rPr>
      <w:rFonts w:ascii="Times New Roman" w:eastAsia="Times New Roman" w:hAnsi="Times New Roman" w:cs="Times New Roman"/>
      <w:b/>
      <w:sz w:val="36"/>
      <w:szCs w:val="20"/>
      <w:lang w:eastAsia="pl-PL"/>
    </w:rPr>
  </w:style>
  <w:style w:type="character" w:customStyle="1" w:styleId="Nagwek4Znak">
    <w:name w:val="Nagłówek 4 Znak"/>
    <w:basedOn w:val="Domylnaczcionkaakapitu"/>
    <w:link w:val="Nagwek4"/>
    <w:uiPriority w:val="99"/>
    <w:rsid w:val="000C5D74"/>
    <w:rPr>
      <w:rFonts w:ascii="Times New Roman" w:eastAsia="Times New Roman" w:hAnsi="Times New Roman" w:cs="Times New Roman"/>
      <w:b/>
      <w:color w:val="000000"/>
      <w:sz w:val="24"/>
      <w:szCs w:val="20"/>
      <w:shd w:val="clear" w:color="auto" w:fill="FFFF00"/>
      <w:lang w:eastAsia="pl-PL"/>
    </w:rPr>
  </w:style>
  <w:style w:type="character" w:customStyle="1" w:styleId="Nagwek5Znak">
    <w:name w:val="Nagłówek 5 Znak"/>
    <w:basedOn w:val="Domylnaczcionkaakapitu"/>
    <w:link w:val="Nagwek5"/>
    <w:uiPriority w:val="99"/>
    <w:rsid w:val="000C5D74"/>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uiPriority w:val="99"/>
    <w:rsid w:val="000C5D74"/>
    <w:rPr>
      <w:rFonts w:ascii="Times New Roman" w:eastAsia="Times New Roman" w:hAnsi="Times New Roman" w:cs="Times New Roman"/>
      <w:sz w:val="24"/>
      <w:szCs w:val="20"/>
      <w:lang w:val="en-US" w:eastAsia="pl-PL"/>
    </w:rPr>
  </w:style>
  <w:style w:type="character" w:customStyle="1" w:styleId="Nagwek7Znak">
    <w:name w:val="Nagłówek 7 Znak"/>
    <w:basedOn w:val="Domylnaczcionkaakapitu"/>
    <w:link w:val="Nagwek7"/>
    <w:uiPriority w:val="99"/>
    <w:rsid w:val="000C5D7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0C5D74"/>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rsid w:val="000C5D74"/>
    <w:rPr>
      <w:rFonts w:ascii="Times New Roman" w:eastAsia="Times New Roman" w:hAnsi="Times New Roman" w:cs="Times New Roman"/>
      <w:sz w:val="24"/>
      <w:szCs w:val="20"/>
      <w:u w:val="single"/>
      <w:lang w:eastAsia="pl-PL"/>
    </w:rPr>
  </w:style>
  <w:style w:type="numbering" w:customStyle="1" w:styleId="Bezlisty1">
    <w:name w:val="Bez listy1"/>
    <w:next w:val="Bezlisty"/>
    <w:uiPriority w:val="99"/>
    <w:semiHidden/>
    <w:unhideWhenUsed/>
    <w:rsid w:val="000C5D74"/>
  </w:style>
  <w:style w:type="character" w:customStyle="1" w:styleId="Heading1Char">
    <w:name w:val="Heading 1 Char"/>
    <w:aliases w:val="Nagłówek 1 Znak Char,Znak1 Znak Char,Nagłówek 1 Znak Znak Char,Znak1 Znak Znak Char,Nagłówek 1 Znak Znak1 Char,Nagłówek 1 Znak Znak1 Znak Char,Nagłówek 1 Znak1 Char"/>
    <w:basedOn w:val="Domylnaczcionkaakapitu"/>
    <w:uiPriority w:val="99"/>
    <w:locked/>
    <w:rsid w:val="000C5D74"/>
    <w:rPr>
      <w:rFonts w:cs="Times New Roman"/>
      <w:b/>
      <w:color w:val="000000"/>
      <w:lang w:val="pl-PL" w:eastAsia="pl-PL"/>
    </w:rPr>
  </w:style>
  <w:style w:type="character" w:customStyle="1" w:styleId="Heading2Char">
    <w:name w:val="Heading 2 Char"/>
    <w:basedOn w:val="Domylnaczcionkaakapitu"/>
    <w:uiPriority w:val="99"/>
    <w:locked/>
    <w:rsid w:val="000C5D74"/>
    <w:rPr>
      <w:rFonts w:cs="Times New Roman"/>
      <w:b/>
      <w:color w:val="000000"/>
      <w:sz w:val="24"/>
      <w:lang w:val="pl-PL" w:eastAsia="pl-PL"/>
    </w:rPr>
  </w:style>
  <w:style w:type="character" w:customStyle="1" w:styleId="Heading3Char">
    <w:name w:val="Heading 3 Char"/>
    <w:basedOn w:val="Domylnaczcionkaakapitu"/>
    <w:uiPriority w:val="99"/>
    <w:locked/>
    <w:rsid w:val="000C5D74"/>
    <w:rPr>
      <w:rFonts w:cs="Times New Roman"/>
      <w:b/>
      <w:sz w:val="36"/>
      <w:lang w:val="pl-PL" w:eastAsia="pl-PL"/>
    </w:rPr>
  </w:style>
  <w:style w:type="character" w:customStyle="1" w:styleId="Heading4Char">
    <w:name w:val="Heading 4 Char"/>
    <w:basedOn w:val="Domylnaczcionkaakapitu"/>
    <w:uiPriority w:val="99"/>
    <w:locked/>
    <w:rsid w:val="000C5D74"/>
    <w:rPr>
      <w:rFonts w:cs="Times New Roman"/>
      <w:b/>
      <w:color w:val="000000"/>
      <w:sz w:val="24"/>
      <w:lang w:val="pl-PL" w:eastAsia="pl-PL"/>
    </w:rPr>
  </w:style>
  <w:style w:type="character" w:customStyle="1" w:styleId="Heading5Char">
    <w:name w:val="Heading 5 Char"/>
    <w:basedOn w:val="Domylnaczcionkaakapitu"/>
    <w:uiPriority w:val="99"/>
    <w:locked/>
    <w:rsid w:val="000C5D74"/>
    <w:rPr>
      <w:rFonts w:cs="Times New Roman"/>
      <w:b/>
      <w:sz w:val="24"/>
      <w:lang w:val="pl-PL" w:eastAsia="pl-PL"/>
    </w:rPr>
  </w:style>
  <w:style w:type="character" w:customStyle="1" w:styleId="Heading6Char">
    <w:name w:val="Heading 6 Char"/>
    <w:basedOn w:val="Domylnaczcionkaakapitu"/>
    <w:uiPriority w:val="99"/>
    <w:locked/>
    <w:rsid w:val="000C5D74"/>
    <w:rPr>
      <w:rFonts w:cs="Times New Roman"/>
      <w:sz w:val="24"/>
      <w:lang w:val="en-US" w:eastAsia="pl-PL"/>
    </w:rPr>
  </w:style>
  <w:style w:type="character" w:customStyle="1" w:styleId="Heading7Char">
    <w:name w:val="Heading 7 Char"/>
    <w:basedOn w:val="Domylnaczcionkaakapitu"/>
    <w:uiPriority w:val="99"/>
    <w:locked/>
    <w:rsid w:val="000C5D74"/>
    <w:rPr>
      <w:rFonts w:cs="Times New Roman"/>
      <w:sz w:val="24"/>
      <w:lang w:val="pl-PL" w:eastAsia="pl-PL"/>
    </w:rPr>
  </w:style>
  <w:style w:type="character" w:customStyle="1" w:styleId="Heading8Char">
    <w:name w:val="Heading 8 Char"/>
    <w:basedOn w:val="Domylnaczcionkaakapitu"/>
    <w:uiPriority w:val="99"/>
    <w:locked/>
    <w:rsid w:val="000C5D74"/>
    <w:rPr>
      <w:rFonts w:cs="Times New Roman"/>
      <w:b/>
      <w:sz w:val="24"/>
      <w:lang w:val="pl-PL" w:eastAsia="pl-PL"/>
    </w:rPr>
  </w:style>
  <w:style w:type="character" w:customStyle="1" w:styleId="Heading9Char">
    <w:name w:val="Heading 9 Char"/>
    <w:basedOn w:val="Domylnaczcionkaakapitu"/>
    <w:uiPriority w:val="99"/>
    <w:locked/>
    <w:rsid w:val="000C5D74"/>
    <w:rPr>
      <w:rFonts w:cs="Times New Roman"/>
      <w:sz w:val="24"/>
      <w:u w:val="single"/>
      <w:lang w:val="pl-PL" w:eastAsia="pl-PL"/>
    </w:rPr>
  </w:style>
  <w:style w:type="character" w:customStyle="1" w:styleId="Nagwek1Znak2">
    <w:name w:val="Nagłówek 1 Znak2"/>
    <w:aliases w:val="Znak1 Znak Znak1,Nagłówek 1 Znak Znak Znak1,Znak1 Znak Znak Znak1,Nagłówek 1 Znak Znak1 Znak1,Nagłówek 1 Znak Znak1 Znak Znak1,Nagłówek 1 Znak1 Znak1"/>
    <w:link w:val="Nagwek1"/>
    <w:uiPriority w:val="99"/>
    <w:locked/>
    <w:rsid w:val="000C5D74"/>
    <w:rPr>
      <w:rFonts w:ascii="Times New Roman" w:eastAsia="Times New Roman" w:hAnsi="Times New Roman" w:cs="Times New Roman"/>
      <w:b/>
      <w:color w:val="000000"/>
      <w:sz w:val="20"/>
      <w:szCs w:val="20"/>
      <w:lang w:eastAsia="pl-PL"/>
    </w:rPr>
  </w:style>
  <w:style w:type="paragraph" w:styleId="Tekstpodstawowy3">
    <w:name w:val="Body Text 3"/>
    <w:basedOn w:val="Normalny"/>
    <w:link w:val="Tekstpodstawowy3Znak"/>
    <w:uiPriority w:val="99"/>
    <w:rsid w:val="000C5D74"/>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uiPriority w:val="99"/>
    <w:rsid w:val="000C5D74"/>
    <w:rPr>
      <w:rFonts w:ascii="Times New Roman" w:eastAsia="Times New Roman" w:hAnsi="Times New Roman" w:cs="Times New Roman"/>
      <w:b/>
      <w:bCs/>
      <w:sz w:val="28"/>
      <w:szCs w:val="28"/>
      <w:lang w:eastAsia="pl-PL"/>
    </w:rPr>
  </w:style>
  <w:style w:type="paragraph" w:customStyle="1" w:styleId="BodyText21">
    <w:name w:val="Body Text 21"/>
    <w:basedOn w:val="Normalny"/>
    <w:uiPriority w:val="99"/>
    <w:rsid w:val="000C5D74"/>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0C5D74"/>
    <w:pPr>
      <w:tabs>
        <w:tab w:val="left" w:pos="567"/>
      </w:tabs>
      <w:spacing w:after="0" w:line="240" w:lineRule="auto"/>
      <w:jc w:val="both"/>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uiPriority w:val="99"/>
    <w:rsid w:val="000C5D74"/>
    <w:rPr>
      <w:rFonts w:ascii="Times New Roman" w:eastAsia="Times New Roman" w:hAnsi="Times New Roman" w:cs="Times New Roman"/>
      <w:b/>
      <w:sz w:val="32"/>
      <w:szCs w:val="20"/>
      <w:lang w:eastAsia="pl-PL"/>
    </w:rPr>
  </w:style>
  <w:style w:type="character" w:customStyle="1" w:styleId="BodyTextChar">
    <w:name w:val="Body Text Char"/>
    <w:basedOn w:val="Domylnaczcionkaakapitu"/>
    <w:uiPriority w:val="99"/>
    <w:locked/>
    <w:rsid w:val="000C5D74"/>
    <w:rPr>
      <w:rFonts w:cs="Times New Roman"/>
      <w:b/>
      <w:sz w:val="32"/>
      <w:lang w:val="pl-PL" w:eastAsia="pl-PL"/>
    </w:rPr>
  </w:style>
  <w:style w:type="paragraph" w:styleId="Tekstpodstawowywcity">
    <w:name w:val="Body Text Indent"/>
    <w:basedOn w:val="Normalny"/>
    <w:link w:val="TekstpodstawowywcityZnak"/>
    <w:uiPriority w:val="99"/>
    <w:rsid w:val="000C5D74"/>
    <w:pPr>
      <w:tabs>
        <w:tab w:val="num" w:pos="709"/>
      </w:tabs>
      <w:spacing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uiPriority w:val="99"/>
    <w:rsid w:val="000C5D74"/>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0C5D74"/>
    <w:pPr>
      <w:spacing w:after="0" w:line="240" w:lineRule="auto"/>
      <w:ind w:left="708"/>
      <w:jc w:val="both"/>
    </w:pPr>
    <w:rPr>
      <w:rFonts w:ascii="Times New Roman" w:eastAsia="Times New Roman" w:hAnsi="Times New Roman" w:cs="Times New Roman"/>
      <w:b/>
      <w:bCs/>
      <w:sz w:val="24"/>
      <w:szCs w:val="24"/>
      <w:lang w:eastAsia="pl-PL"/>
    </w:rPr>
  </w:style>
  <w:style w:type="character" w:customStyle="1" w:styleId="Tekstpodstawowywcity2Znak">
    <w:name w:val="Tekst podstawowy wcięty 2 Znak"/>
    <w:basedOn w:val="Domylnaczcionkaakapitu"/>
    <w:link w:val="Tekstpodstawowywcity2"/>
    <w:uiPriority w:val="99"/>
    <w:rsid w:val="000C5D74"/>
    <w:rPr>
      <w:rFonts w:ascii="Times New Roman" w:eastAsia="Times New Roman" w:hAnsi="Times New Roman" w:cs="Times New Roman"/>
      <w:b/>
      <w:bCs/>
      <w:sz w:val="24"/>
      <w:szCs w:val="24"/>
      <w:lang w:eastAsia="pl-PL"/>
    </w:rPr>
  </w:style>
  <w:style w:type="paragraph" w:customStyle="1" w:styleId="pkt">
    <w:name w:val="pkt"/>
    <w:basedOn w:val="Normalny"/>
    <w:uiPriority w:val="99"/>
    <w:rsid w:val="000C5D74"/>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HeaderChar">
    <w:name w:val="Header Char"/>
    <w:basedOn w:val="Domylnaczcionkaakapitu"/>
    <w:uiPriority w:val="99"/>
    <w:locked/>
    <w:rsid w:val="000C5D74"/>
    <w:rPr>
      <w:rFonts w:cs="Times New Roman"/>
      <w:sz w:val="24"/>
      <w:lang w:val="pl-PL" w:eastAsia="pl-PL"/>
    </w:rPr>
  </w:style>
  <w:style w:type="character" w:customStyle="1" w:styleId="FooterChar">
    <w:name w:val="Footer Char"/>
    <w:basedOn w:val="Domylnaczcionkaakapitu"/>
    <w:uiPriority w:val="99"/>
    <w:locked/>
    <w:rsid w:val="000C5D74"/>
    <w:rPr>
      <w:rFonts w:cs="Times New Roman"/>
      <w:lang w:val="pl-PL" w:eastAsia="pl-PL"/>
    </w:rPr>
  </w:style>
  <w:style w:type="character" w:styleId="Numerstrony">
    <w:name w:val="page number"/>
    <w:basedOn w:val="Domylnaczcionkaakapitu"/>
    <w:uiPriority w:val="99"/>
    <w:rsid w:val="000C5D74"/>
    <w:rPr>
      <w:rFonts w:cs="Times New Roman"/>
    </w:rPr>
  </w:style>
  <w:style w:type="paragraph" w:styleId="Tekstdymka">
    <w:name w:val="Balloon Text"/>
    <w:basedOn w:val="Normalny"/>
    <w:link w:val="TekstdymkaZnak"/>
    <w:uiPriority w:val="99"/>
    <w:semiHidden/>
    <w:rsid w:val="000C5D74"/>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0C5D74"/>
    <w:rPr>
      <w:rFonts w:ascii="Tahoma" w:eastAsia="Times New Roman" w:hAnsi="Tahoma" w:cs="Times New Roman"/>
      <w:sz w:val="16"/>
      <w:szCs w:val="16"/>
      <w:lang w:eastAsia="pl-PL"/>
    </w:rPr>
  </w:style>
  <w:style w:type="paragraph" w:styleId="Tekstpodstawowywcity3">
    <w:name w:val="Body Text Indent 3"/>
    <w:basedOn w:val="Normalny"/>
    <w:link w:val="Tekstpodstawowywcity3Znak"/>
    <w:uiPriority w:val="99"/>
    <w:rsid w:val="000C5D7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0C5D74"/>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rsid w:val="000C5D7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C5D74"/>
    <w:rPr>
      <w:rFonts w:ascii="Times New Roman" w:eastAsia="Times New Roman" w:hAnsi="Times New Roman" w:cs="Times New Roman"/>
      <w:sz w:val="20"/>
      <w:szCs w:val="20"/>
      <w:lang w:eastAsia="pl-PL"/>
    </w:rPr>
  </w:style>
  <w:style w:type="character" w:customStyle="1" w:styleId="BodyText2Char">
    <w:name w:val="Body Text 2 Char"/>
    <w:basedOn w:val="Domylnaczcionkaakapitu"/>
    <w:uiPriority w:val="99"/>
    <w:locked/>
    <w:rsid w:val="000C5D74"/>
    <w:rPr>
      <w:rFonts w:cs="Times New Roman"/>
      <w:lang w:val="pl-PL" w:eastAsia="pl-PL"/>
    </w:rPr>
  </w:style>
  <w:style w:type="paragraph" w:styleId="Tekstprzypisudolnego">
    <w:name w:val="footnote text"/>
    <w:basedOn w:val="Normalny"/>
    <w:link w:val="TekstprzypisudolnegoZnak"/>
    <w:uiPriority w:val="99"/>
    <w:semiHidden/>
    <w:rsid w:val="000C5D74"/>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basedOn w:val="Domylnaczcionkaakapitu"/>
    <w:link w:val="Tekstprzypisudolnego"/>
    <w:uiPriority w:val="99"/>
    <w:semiHidden/>
    <w:rsid w:val="000C5D74"/>
    <w:rPr>
      <w:rFonts w:ascii="Times New Roman" w:eastAsia="Times New Roman" w:hAnsi="Times New Roman" w:cs="Times New Roman"/>
      <w:sz w:val="20"/>
      <w:szCs w:val="20"/>
      <w:lang w:val="en-US" w:eastAsia="pl-PL"/>
    </w:rPr>
  </w:style>
  <w:style w:type="paragraph" w:customStyle="1" w:styleId="H5">
    <w:name w:val="H5"/>
    <w:basedOn w:val="Normalny"/>
    <w:next w:val="Normalny"/>
    <w:uiPriority w:val="99"/>
    <w:rsid w:val="000C5D74"/>
    <w:pPr>
      <w:keepNext/>
      <w:spacing w:before="100" w:after="100" w:line="240" w:lineRule="auto"/>
      <w:outlineLvl w:val="5"/>
    </w:pPr>
    <w:rPr>
      <w:rFonts w:ascii="Times New Roman" w:eastAsia="Times New Roman" w:hAnsi="Times New Roman" w:cs="Times New Roman"/>
      <w:b/>
      <w:sz w:val="20"/>
      <w:szCs w:val="20"/>
      <w:lang w:eastAsia="pl-PL"/>
    </w:rPr>
  </w:style>
  <w:style w:type="paragraph" w:customStyle="1" w:styleId="Blockquote">
    <w:name w:val="Blockquote"/>
    <w:basedOn w:val="Normalny"/>
    <w:uiPriority w:val="99"/>
    <w:rsid w:val="000C5D74"/>
    <w:pPr>
      <w:spacing w:before="100" w:after="100" w:line="240" w:lineRule="auto"/>
      <w:ind w:left="360" w:right="360"/>
    </w:pPr>
    <w:rPr>
      <w:rFonts w:ascii="Times New Roman" w:eastAsia="Times New Roman" w:hAnsi="Times New Roman" w:cs="Times New Roman"/>
      <w:sz w:val="24"/>
      <w:szCs w:val="20"/>
      <w:lang w:eastAsia="pl-PL"/>
    </w:rPr>
  </w:style>
  <w:style w:type="character" w:styleId="Hipercze">
    <w:name w:val="Hyperlink"/>
    <w:basedOn w:val="Domylnaczcionkaakapitu"/>
    <w:uiPriority w:val="99"/>
    <w:rsid w:val="000C5D74"/>
    <w:rPr>
      <w:rFonts w:cs="Times New Roman"/>
      <w:color w:val="0000FF"/>
      <w:u w:val="single"/>
    </w:rPr>
  </w:style>
  <w:style w:type="table" w:styleId="Tabela-Siatka">
    <w:name w:val="Table Grid"/>
    <w:basedOn w:val="Standardowy"/>
    <w:uiPriority w:val="99"/>
    <w:rsid w:val="000C5D7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99"/>
    <w:qFormat/>
    <w:rsid w:val="000C5D74"/>
    <w:pPr>
      <w:spacing w:after="0" w:line="360" w:lineRule="auto"/>
      <w:jc w:val="both"/>
    </w:pPr>
    <w:rPr>
      <w:rFonts w:ascii="Times New Roman" w:eastAsia="Times New Roman" w:hAnsi="Times New Roman" w:cs="Times New Roman"/>
      <w:b/>
      <w:sz w:val="24"/>
      <w:szCs w:val="20"/>
      <w:lang w:eastAsia="pl-PL"/>
    </w:rPr>
  </w:style>
  <w:style w:type="paragraph" w:customStyle="1" w:styleId="xl36">
    <w:name w:val="xl36"/>
    <w:basedOn w:val="Normalny"/>
    <w:uiPriority w:val="99"/>
    <w:rsid w:val="000C5D7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character" w:customStyle="1" w:styleId="Nagwek1ZnakZnak2">
    <w:name w:val="Nagłówek 1 Znak Znak2"/>
    <w:aliases w:val="Nagłówek 1 Znak Znak Znak,Znak1 Znak Znak Znak,Nagłówek 1 Znak Znak1 Znak Znak"/>
    <w:uiPriority w:val="99"/>
    <w:rsid w:val="000C5D74"/>
    <w:rPr>
      <w:b/>
      <w:color w:val="000000"/>
      <w:lang w:val="pl-PL" w:eastAsia="pl-PL"/>
    </w:rPr>
  </w:style>
  <w:style w:type="character" w:styleId="Uwydatnienie">
    <w:name w:val="Emphasis"/>
    <w:basedOn w:val="Domylnaczcionkaakapitu"/>
    <w:uiPriority w:val="99"/>
    <w:qFormat/>
    <w:rsid w:val="000C5D74"/>
    <w:rPr>
      <w:rFonts w:cs="Times New Roman"/>
      <w:b/>
    </w:rPr>
  </w:style>
  <w:style w:type="character" w:styleId="Pogrubienie">
    <w:name w:val="Strong"/>
    <w:basedOn w:val="Domylnaczcionkaakapitu"/>
    <w:uiPriority w:val="99"/>
    <w:qFormat/>
    <w:rsid w:val="000C5D74"/>
    <w:rPr>
      <w:rFonts w:cs="Times New Roman"/>
      <w:b/>
    </w:rPr>
  </w:style>
  <w:style w:type="character" w:customStyle="1" w:styleId="TekstprzypisukocowegoZnak">
    <w:name w:val="Tekst przypisu końcowego Znak"/>
    <w:link w:val="Tekstprzypisukocowego"/>
    <w:uiPriority w:val="99"/>
    <w:semiHidden/>
    <w:locked/>
    <w:rsid w:val="000C5D74"/>
    <w:rPr>
      <w:b/>
      <w:color w:val="000000"/>
    </w:rPr>
  </w:style>
  <w:style w:type="paragraph" w:styleId="Tekstprzypisukocowego">
    <w:name w:val="endnote text"/>
    <w:basedOn w:val="Normalny"/>
    <w:link w:val="TekstprzypisukocowegoZnak"/>
    <w:uiPriority w:val="99"/>
    <w:semiHidden/>
    <w:rsid w:val="000C5D74"/>
    <w:pPr>
      <w:autoSpaceDE w:val="0"/>
      <w:autoSpaceDN w:val="0"/>
      <w:spacing w:after="0" w:line="240" w:lineRule="auto"/>
    </w:pPr>
    <w:rPr>
      <w:b/>
      <w:color w:val="000000"/>
    </w:rPr>
  </w:style>
  <w:style w:type="character" w:customStyle="1" w:styleId="TekstprzypisukocowegoZnak1">
    <w:name w:val="Tekst przypisu końcowego Znak1"/>
    <w:basedOn w:val="Domylnaczcionkaakapitu"/>
    <w:uiPriority w:val="99"/>
    <w:semiHidden/>
    <w:rsid w:val="000C5D74"/>
    <w:rPr>
      <w:sz w:val="20"/>
      <w:szCs w:val="20"/>
    </w:rPr>
  </w:style>
  <w:style w:type="character" w:customStyle="1" w:styleId="EndnoteTextChar">
    <w:name w:val="Endnote Text Char"/>
    <w:basedOn w:val="Domylnaczcionkaakapitu"/>
    <w:uiPriority w:val="99"/>
    <w:locked/>
    <w:rsid w:val="000C5D74"/>
    <w:rPr>
      <w:rFonts w:cs="Times New Roman"/>
      <w:b/>
      <w:color w:val="000000"/>
      <w:lang w:val="pl-PL" w:eastAsia="pl-PL"/>
    </w:rPr>
  </w:style>
  <w:style w:type="paragraph" w:customStyle="1" w:styleId="TableContentsuser">
    <w:name w:val="Table Contents (user)"/>
    <w:basedOn w:val="Normalny"/>
    <w:uiPriority w:val="99"/>
    <w:rsid w:val="000C5D74"/>
    <w:pPr>
      <w:widowControl w:val="0"/>
      <w:suppressLineNumbers/>
      <w:suppressAutoHyphens/>
      <w:autoSpaceDN w:val="0"/>
      <w:spacing w:after="0" w:line="240" w:lineRule="auto"/>
      <w:textAlignment w:val="baseline"/>
    </w:pPr>
    <w:rPr>
      <w:rFonts w:ascii="DejaVu Sans" w:eastAsia="Times New Roman" w:hAnsi="DejaVu Sans" w:cs="Tahoma"/>
      <w:kern w:val="3"/>
      <w:sz w:val="24"/>
      <w:szCs w:val="24"/>
      <w:lang w:eastAsia="pl-PL"/>
    </w:rPr>
  </w:style>
  <w:style w:type="paragraph" w:customStyle="1" w:styleId="Standarduser">
    <w:name w:val="Standard (user)"/>
    <w:basedOn w:val="Normalny"/>
    <w:uiPriority w:val="99"/>
    <w:rsid w:val="000C5D74"/>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tw4winTerm">
    <w:name w:val="tw4winTerm"/>
    <w:uiPriority w:val="99"/>
    <w:rsid w:val="000C5D74"/>
    <w:rPr>
      <w:color w:val="0000FF"/>
    </w:rPr>
  </w:style>
  <w:style w:type="character" w:customStyle="1" w:styleId="ZnakZnak17">
    <w:name w:val="Znak Znak17"/>
    <w:uiPriority w:val="99"/>
    <w:rsid w:val="000C5D74"/>
    <w:rPr>
      <w:rFonts w:ascii="(Uzyj czcionki tekstu azjatycki" w:hAnsi="(Uzyj czcionki tekstu azjatycki"/>
      <w:b/>
      <w:kern w:val="20"/>
      <w:sz w:val="24"/>
      <w:lang w:val="en-US" w:eastAsia="pl-PL"/>
    </w:rPr>
  </w:style>
  <w:style w:type="character" w:customStyle="1" w:styleId="ZnakZnak8">
    <w:name w:val="Znak Znak8"/>
    <w:uiPriority w:val="99"/>
    <w:rsid w:val="000C5D74"/>
    <w:rPr>
      <w:rFonts w:ascii="(Uzyj czcionki tekstu azjatycki" w:hAnsi="(Uzyj czcionki tekstu azjatycki"/>
      <w:kern w:val="20"/>
      <w:lang w:val="en-US" w:eastAsia="pl-PL"/>
    </w:rPr>
  </w:style>
  <w:style w:type="character" w:customStyle="1" w:styleId="ZnakZnak7">
    <w:name w:val="Znak Znak7"/>
    <w:uiPriority w:val="99"/>
    <w:rsid w:val="000C5D74"/>
    <w:rPr>
      <w:rFonts w:ascii="Bookman Old Style" w:hAnsi="Bookman Old Style"/>
      <w:kern w:val="28"/>
      <w:sz w:val="22"/>
      <w:lang w:val="pl-PL" w:eastAsia="pl-PL"/>
    </w:rPr>
  </w:style>
  <w:style w:type="paragraph" w:customStyle="1" w:styleId="Tekstkomentarza1">
    <w:name w:val="Tekst komentarza1"/>
    <w:basedOn w:val="Normalny"/>
    <w:rsid w:val="000C5D74"/>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Tekstpodstawowy21">
    <w:name w:val="Tekst podstawowy 21"/>
    <w:basedOn w:val="Normalny"/>
    <w:rsid w:val="000C5D74"/>
    <w:pPr>
      <w:suppressAutoHyphens/>
      <w:spacing w:after="120" w:line="480" w:lineRule="auto"/>
    </w:pPr>
    <w:rPr>
      <w:rFonts w:ascii="Times New Roman" w:eastAsia="Times New Roman" w:hAnsi="Times New Roman" w:cs="Times New Roman"/>
      <w:sz w:val="20"/>
      <w:szCs w:val="20"/>
      <w:lang w:eastAsia="ar-SA"/>
    </w:rPr>
  </w:style>
  <w:style w:type="character" w:customStyle="1" w:styleId="Nagwek1Znak1Znak">
    <w:name w:val="Nagłówek 1 Znak1 Znak"/>
    <w:aliases w:val="Nagłówek 1 Znak Znak Znak1 Znak,Znak1 Znak Znak Znak1 Znak,Nagłówek 1 Znak Znak1 Znak Znak1 Znak,Znak1 Znak Znak1 Znak,Nagłówek 1 Znak Znak1 Znak Znak Znak Znak,Nagłówek 1 Znak Znak2 Znak Znak"/>
    <w:uiPriority w:val="99"/>
    <w:rsid w:val="000C5D74"/>
    <w:rPr>
      <w:b/>
      <w:color w:val="000000"/>
      <w:lang w:val="pl-PL" w:eastAsia="pl-PL"/>
    </w:rPr>
  </w:style>
  <w:style w:type="paragraph" w:customStyle="1" w:styleId="Tekstpodstawowy22">
    <w:name w:val="Tekst podstawowy 22"/>
    <w:basedOn w:val="Tekstpodstawowy"/>
    <w:uiPriority w:val="99"/>
    <w:rsid w:val="000C5D74"/>
    <w:pPr>
      <w:widowControl w:val="0"/>
      <w:tabs>
        <w:tab w:val="clear" w:pos="567"/>
      </w:tabs>
      <w:suppressAutoHyphens/>
      <w:overflowPunct w:val="0"/>
      <w:autoSpaceDE w:val="0"/>
      <w:autoSpaceDN w:val="0"/>
      <w:adjustRightInd w:val="0"/>
      <w:spacing w:after="120"/>
      <w:ind w:left="283" w:firstLine="1"/>
      <w:jc w:val="left"/>
    </w:pPr>
    <w:rPr>
      <w:b w:val="0"/>
      <w:sz w:val="24"/>
    </w:rPr>
  </w:style>
  <w:style w:type="paragraph" w:styleId="Akapitzlist">
    <w:name w:val="List Paragraph"/>
    <w:basedOn w:val="Normalny"/>
    <w:uiPriority w:val="99"/>
    <w:qFormat/>
    <w:rsid w:val="000C5D74"/>
    <w:pPr>
      <w:ind w:left="720"/>
      <w:contextualSpacing/>
    </w:pPr>
    <w:rPr>
      <w:rFonts w:ascii="Calibri" w:eastAsia="Times New Roman" w:hAnsi="Calibri" w:cs="Times New Roman"/>
      <w:lang w:eastAsia="pl-PL"/>
    </w:rPr>
  </w:style>
  <w:style w:type="character" w:customStyle="1" w:styleId="Absatz-Standardschriftart">
    <w:name w:val="Absatz-Standardschriftart"/>
    <w:uiPriority w:val="99"/>
    <w:rsid w:val="000C5D74"/>
  </w:style>
  <w:style w:type="character" w:customStyle="1" w:styleId="WW-Absatz-Standardschriftart">
    <w:name w:val="WW-Absatz-Standardschriftart"/>
    <w:uiPriority w:val="99"/>
    <w:rsid w:val="000C5D74"/>
  </w:style>
  <w:style w:type="character" w:customStyle="1" w:styleId="WW-Absatz-Standardschriftart1">
    <w:name w:val="WW-Absatz-Standardschriftart1"/>
    <w:uiPriority w:val="99"/>
    <w:rsid w:val="000C5D74"/>
  </w:style>
  <w:style w:type="character" w:customStyle="1" w:styleId="WW-Absatz-Standardschriftart11">
    <w:name w:val="WW-Absatz-Standardschriftart11"/>
    <w:uiPriority w:val="99"/>
    <w:rsid w:val="000C5D74"/>
  </w:style>
  <w:style w:type="character" w:customStyle="1" w:styleId="WW-Absatz-Standardschriftart111">
    <w:name w:val="WW-Absatz-Standardschriftart111"/>
    <w:uiPriority w:val="99"/>
    <w:rsid w:val="000C5D74"/>
  </w:style>
  <w:style w:type="character" w:customStyle="1" w:styleId="WW-Absatz-Standardschriftart1111">
    <w:name w:val="WW-Absatz-Standardschriftart1111"/>
    <w:uiPriority w:val="99"/>
    <w:rsid w:val="000C5D74"/>
  </w:style>
  <w:style w:type="character" w:customStyle="1" w:styleId="WW8Num15z0">
    <w:name w:val="WW8Num15z0"/>
    <w:uiPriority w:val="99"/>
    <w:rsid w:val="000C5D74"/>
    <w:rPr>
      <w:sz w:val="24"/>
    </w:rPr>
  </w:style>
  <w:style w:type="character" w:customStyle="1" w:styleId="WW8Num20z0">
    <w:name w:val="WW8Num20z0"/>
    <w:uiPriority w:val="99"/>
    <w:rsid w:val="000C5D74"/>
    <w:rPr>
      <w:rFonts w:ascii="Symbol" w:hAnsi="Symbol"/>
    </w:rPr>
  </w:style>
  <w:style w:type="character" w:customStyle="1" w:styleId="WW8Num20z1">
    <w:name w:val="WW8Num20z1"/>
    <w:uiPriority w:val="99"/>
    <w:rsid w:val="000C5D74"/>
    <w:rPr>
      <w:rFonts w:ascii="Courier New" w:hAnsi="Courier New"/>
    </w:rPr>
  </w:style>
  <w:style w:type="character" w:customStyle="1" w:styleId="WW8Num20z2">
    <w:name w:val="WW8Num20z2"/>
    <w:uiPriority w:val="99"/>
    <w:rsid w:val="000C5D74"/>
    <w:rPr>
      <w:rFonts w:ascii="Wingdings" w:hAnsi="Wingdings"/>
    </w:rPr>
  </w:style>
  <w:style w:type="character" w:customStyle="1" w:styleId="WW8Num21z0">
    <w:name w:val="WW8Num21z0"/>
    <w:uiPriority w:val="99"/>
    <w:rsid w:val="000C5D74"/>
  </w:style>
  <w:style w:type="character" w:customStyle="1" w:styleId="WW8Num21z1">
    <w:name w:val="WW8Num21z1"/>
    <w:uiPriority w:val="99"/>
    <w:rsid w:val="000C5D74"/>
    <w:rPr>
      <w:rFonts w:ascii="Symbol" w:hAnsi="Symbol"/>
    </w:rPr>
  </w:style>
  <w:style w:type="character" w:customStyle="1" w:styleId="WW8Num26z0">
    <w:name w:val="WW8Num26z0"/>
    <w:uiPriority w:val="99"/>
    <w:rsid w:val="000C5D74"/>
    <w:rPr>
      <w:rFonts w:ascii="Symbol" w:hAnsi="Symbol"/>
    </w:rPr>
  </w:style>
  <w:style w:type="character" w:customStyle="1" w:styleId="WW8Num26z1">
    <w:name w:val="WW8Num26z1"/>
    <w:uiPriority w:val="99"/>
    <w:rsid w:val="000C5D74"/>
    <w:rPr>
      <w:rFonts w:ascii="Courier New" w:hAnsi="Courier New"/>
    </w:rPr>
  </w:style>
  <w:style w:type="character" w:customStyle="1" w:styleId="WW8Num26z2">
    <w:name w:val="WW8Num26z2"/>
    <w:uiPriority w:val="99"/>
    <w:rsid w:val="000C5D74"/>
    <w:rPr>
      <w:rFonts w:ascii="Wingdings" w:hAnsi="Wingdings"/>
    </w:rPr>
  </w:style>
  <w:style w:type="character" w:customStyle="1" w:styleId="WW8Num28z0">
    <w:name w:val="WW8Num28z0"/>
    <w:uiPriority w:val="99"/>
    <w:rsid w:val="000C5D74"/>
  </w:style>
  <w:style w:type="character" w:customStyle="1" w:styleId="WW8Num29z1">
    <w:name w:val="WW8Num29z1"/>
    <w:uiPriority w:val="99"/>
    <w:rsid w:val="000C5D74"/>
    <w:rPr>
      <w:rFonts w:ascii="Tahoma" w:hAnsi="Tahoma"/>
    </w:rPr>
  </w:style>
  <w:style w:type="character" w:customStyle="1" w:styleId="WW8Num30z1">
    <w:name w:val="WW8Num30z1"/>
    <w:uiPriority w:val="99"/>
    <w:rsid w:val="000C5D74"/>
    <w:rPr>
      <w:b/>
    </w:rPr>
  </w:style>
  <w:style w:type="character" w:customStyle="1" w:styleId="WW8Num33z0">
    <w:name w:val="WW8Num33z0"/>
    <w:uiPriority w:val="99"/>
    <w:rsid w:val="000C5D74"/>
    <w:rPr>
      <w:rFonts w:ascii="Times New Roman" w:hAnsi="Times New Roman"/>
      <w:sz w:val="24"/>
    </w:rPr>
  </w:style>
  <w:style w:type="character" w:customStyle="1" w:styleId="WW8Num34z0">
    <w:name w:val="WW8Num34z0"/>
    <w:uiPriority w:val="99"/>
    <w:rsid w:val="000C5D74"/>
  </w:style>
  <w:style w:type="character" w:customStyle="1" w:styleId="WW8Num38z1">
    <w:name w:val="WW8Num38z1"/>
    <w:uiPriority w:val="99"/>
    <w:rsid w:val="000C5D74"/>
    <w:rPr>
      <w:rFonts w:ascii="Times New Roman" w:hAnsi="Times New Roman"/>
    </w:rPr>
  </w:style>
  <w:style w:type="character" w:customStyle="1" w:styleId="WW8Num39z0">
    <w:name w:val="WW8Num39z0"/>
    <w:uiPriority w:val="99"/>
    <w:rsid w:val="000C5D74"/>
    <w:rPr>
      <w:rFonts w:ascii="Symbol" w:hAnsi="Symbol"/>
    </w:rPr>
  </w:style>
  <w:style w:type="character" w:customStyle="1" w:styleId="Domylnaczcionkaakapitu1">
    <w:name w:val="Domyślna czcionka akapitu1"/>
    <w:uiPriority w:val="99"/>
    <w:rsid w:val="000C5D74"/>
  </w:style>
  <w:style w:type="character" w:styleId="UyteHipercze">
    <w:name w:val="FollowedHyperlink"/>
    <w:basedOn w:val="Domylnaczcionkaakapitu"/>
    <w:uiPriority w:val="99"/>
    <w:rsid w:val="000C5D74"/>
    <w:rPr>
      <w:rFonts w:cs="Times New Roman"/>
      <w:color w:val="800080"/>
      <w:u w:val="single"/>
    </w:rPr>
  </w:style>
  <w:style w:type="character" w:customStyle="1" w:styleId="ZnakZnak">
    <w:name w:val="Znak Znak"/>
    <w:uiPriority w:val="99"/>
    <w:rsid w:val="000C5D74"/>
    <w:rPr>
      <w:rFonts w:ascii="Lucida Grande CE" w:hAnsi="Lucida Grande CE"/>
      <w:kern w:val="1"/>
      <w:sz w:val="24"/>
      <w:lang w:val="en-US" w:eastAsia="ar-SA" w:bidi="ar-SA"/>
    </w:rPr>
  </w:style>
  <w:style w:type="character" w:customStyle="1" w:styleId="ZnakZnak1">
    <w:name w:val="Znak Znak1"/>
    <w:uiPriority w:val="99"/>
    <w:rsid w:val="000C5D74"/>
    <w:rPr>
      <w:rFonts w:ascii="Lucida Grande CE" w:hAnsi="Lucida Grande CE"/>
      <w:kern w:val="1"/>
      <w:sz w:val="24"/>
      <w:lang w:val="en-US"/>
    </w:rPr>
  </w:style>
  <w:style w:type="paragraph" w:customStyle="1" w:styleId="Nagwek10">
    <w:name w:val="Nagłówek1"/>
    <w:basedOn w:val="Normalny"/>
    <w:next w:val="Tekstpodstawowy"/>
    <w:uiPriority w:val="99"/>
    <w:rsid w:val="000C5D74"/>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uiPriority w:val="99"/>
    <w:rsid w:val="000C5D74"/>
    <w:pPr>
      <w:suppressAutoHyphens/>
    </w:pPr>
    <w:rPr>
      <w:rFonts w:cs="Tahoma"/>
      <w:lang w:eastAsia="ar-SA"/>
    </w:rPr>
  </w:style>
  <w:style w:type="paragraph" w:customStyle="1" w:styleId="Podpis1">
    <w:name w:val="Podpis1"/>
    <w:basedOn w:val="Normalny"/>
    <w:uiPriority w:val="99"/>
    <w:rsid w:val="000C5D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0C5D74"/>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ekstpodstawowy31">
    <w:name w:val="Tekst podstawowy 31"/>
    <w:basedOn w:val="Normalny"/>
    <w:uiPriority w:val="99"/>
    <w:rsid w:val="000C5D74"/>
    <w:pPr>
      <w:suppressAutoHyphens/>
      <w:spacing w:after="0" w:line="240" w:lineRule="auto"/>
      <w:jc w:val="both"/>
    </w:pPr>
    <w:rPr>
      <w:rFonts w:ascii="Times New Roman" w:eastAsia="Times New Roman" w:hAnsi="Times New Roman" w:cs="Times New Roman"/>
      <w:b/>
      <w:bCs/>
      <w:sz w:val="28"/>
      <w:szCs w:val="28"/>
      <w:lang w:eastAsia="ar-SA"/>
    </w:rPr>
  </w:style>
  <w:style w:type="paragraph" w:customStyle="1" w:styleId="Tekstpodstawowywcity21">
    <w:name w:val="Tekst podstawowy wcięty 21"/>
    <w:basedOn w:val="Normalny"/>
    <w:uiPriority w:val="99"/>
    <w:rsid w:val="000C5D74"/>
    <w:pPr>
      <w:suppressAutoHyphens/>
      <w:spacing w:after="0" w:line="240" w:lineRule="auto"/>
      <w:ind w:left="708"/>
      <w:jc w:val="both"/>
    </w:pPr>
    <w:rPr>
      <w:rFonts w:ascii="Times New Roman" w:eastAsia="Times New Roman" w:hAnsi="Times New Roman" w:cs="Times New Roman"/>
      <w:b/>
      <w:bCs/>
      <w:sz w:val="24"/>
      <w:szCs w:val="24"/>
      <w:lang w:eastAsia="ar-SA"/>
    </w:rPr>
  </w:style>
  <w:style w:type="paragraph" w:customStyle="1" w:styleId="Tekstpodstawowywcity31">
    <w:name w:val="Tekst podstawowy wcięty 31"/>
    <w:basedOn w:val="Normalny"/>
    <w:uiPriority w:val="99"/>
    <w:rsid w:val="000C5D7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Legenda1">
    <w:name w:val="Legenda1"/>
    <w:basedOn w:val="Normalny"/>
    <w:next w:val="Normalny"/>
    <w:uiPriority w:val="99"/>
    <w:rsid w:val="000C5D74"/>
    <w:pPr>
      <w:suppressAutoHyphens/>
      <w:spacing w:after="0" w:line="360" w:lineRule="auto"/>
      <w:jc w:val="both"/>
    </w:pPr>
    <w:rPr>
      <w:rFonts w:ascii="Times New Roman" w:eastAsia="Times New Roman" w:hAnsi="Times New Roman" w:cs="Times New Roman"/>
      <w:b/>
      <w:sz w:val="24"/>
      <w:szCs w:val="20"/>
      <w:lang w:eastAsia="ar-SA"/>
    </w:rPr>
  </w:style>
  <w:style w:type="paragraph" w:customStyle="1" w:styleId="Plandokumentu1">
    <w:name w:val="Plan dokumentu1"/>
    <w:basedOn w:val="Normalny"/>
    <w:uiPriority w:val="99"/>
    <w:rsid w:val="000C5D74"/>
    <w:pPr>
      <w:suppressAutoHyphens/>
      <w:spacing w:after="0" w:line="240" w:lineRule="auto"/>
    </w:pPr>
    <w:rPr>
      <w:rFonts w:ascii="Lucida Grande CE" w:eastAsia="Times New Roman" w:hAnsi="Lucida Grande CE" w:cs="Tahoma"/>
      <w:kern w:val="1"/>
      <w:sz w:val="24"/>
      <w:szCs w:val="24"/>
      <w:lang w:val="en-US" w:eastAsia="ar-SA"/>
    </w:rPr>
  </w:style>
  <w:style w:type="paragraph" w:customStyle="1" w:styleId="Zawartotabeli">
    <w:name w:val="Zawartość tabeli"/>
    <w:basedOn w:val="Normalny"/>
    <w:uiPriority w:val="99"/>
    <w:rsid w:val="000C5D74"/>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uiPriority w:val="99"/>
    <w:rsid w:val="000C5D74"/>
    <w:pPr>
      <w:jc w:val="center"/>
    </w:pPr>
    <w:rPr>
      <w:b/>
      <w:bCs/>
    </w:rPr>
  </w:style>
  <w:style w:type="character" w:styleId="Odwoanieprzypisukocowego">
    <w:name w:val="endnote reference"/>
    <w:basedOn w:val="Domylnaczcionkaakapitu"/>
    <w:uiPriority w:val="99"/>
    <w:rsid w:val="000C5D74"/>
    <w:rPr>
      <w:rFonts w:cs="Times New Roman"/>
      <w:vertAlign w:val="superscript"/>
    </w:rPr>
  </w:style>
  <w:style w:type="character" w:customStyle="1" w:styleId="ZnakZnak171">
    <w:name w:val="Znak Znak171"/>
    <w:uiPriority w:val="99"/>
    <w:rsid w:val="000C5D74"/>
    <w:rPr>
      <w:rFonts w:ascii="(Uzyj czcionki tekstu azjatycki" w:hAnsi="(Uzyj czcionki tekstu azjatycki"/>
      <w:b/>
      <w:kern w:val="20"/>
      <w:sz w:val="24"/>
      <w:lang w:val="en-US" w:eastAsia="pl-PL"/>
    </w:rPr>
  </w:style>
  <w:style w:type="character" w:customStyle="1" w:styleId="ZnakZnak81">
    <w:name w:val="Znak Znak81"/>
    <w:uiPriority w:val="99"/>
    <w:rsid w:val="000C5D74"/>
    <w:rPr>
      <w:rFonts w:ascii="(Uzyj czcionki tekstu azjatycki" w:hAnsi="(Uzyj czcionki tekstu azjatycki"/>
      <w:kern w:val="20"/>
      <w:lang w:val="en-US" w:eastAsia="pl-PL"/>
    </w:rPr>
  </w:style>
  <w:style w:type="character" w:customStyle="1" w:styleId="ZnakZnak71">
    <w:name w:val="Znak Znak71"/>
    <w:uiPriority w:val="99"/>
    <w:rsid w:val="000C5D74"/>
    <w:rPr>
      <w:rFonts w:ascii="Bookman Old Style" w:hAnsi="Bookman Old Style"/>
      <w:kern w:val="28"/>
      <w:sz w:val="22"/>
      <w:lang w:val="pl-PL" w:eastAsia="pl-PL"/>
    </w:rPr>
  </w:style>
  <w:style w:type="paragraph" w:customStyle="1" w:styleId="Tekstpodstawowy23">
    <w:name w:val="Tekst podstawowy 23"/>
    <w:basedOn w:val="Tekstpodstawowy"/>
    <w:uiPriority w:val="99"/>
    <w:rsid w:val="000C5D74"/>
    <w:pPr>
      <w:widowControl w:val="0"/>
      <w:tabs>
        <w:tab w:val="clear" w:pos="567"/>
      </w:tabs>
      <w:suppressAutoHyphens/>
      <w:overflowPunct w:val="0"/>
      <w:autoSpaceDE w:val="0"/>
      <w:autoSpaceDN w:val="0"/>
      <w:adjustRightInd w:val="0"/>
      <w:spacing w:after="120"/>
      <w:ind w:left="283" w:firstLine="1"/>
      <w:jc w:val="left"/>
    </w:pPr>
    <w:rPr>
      <w:b w:val="0"/>
      <w:sz w:val="24"/>
    </w:rPr>
  </w:style>
  <w:style w:type="character" w:customStyle="1" w:styleId="ZnakZnak2">
    <w:name w:val="Znak Znak2"/>
    <w:uiPriority w:val="99"/>
    <w:rsid w:val="000C5D74"/>
    <w:rPr>
      <w:rFonts w:ascii="Lucida Grande CE" w:hAnsi="Lucida Grande CE"/>
      <w:kern w:val="1"/>
      <w:sz w:val="24"/>
      <w:lang w:val="en-US"/>
    </w:rPr>
  </w:style>
  <w:style w:type="paragraph" w:customStyle="1" w:styleId="Znak1">
    <w:name w:val="Znak1"/>
    <w:basedOn w:val="Normalny"/>
    <w:uiPriority w:val="99"/>
    <w:rsid w:val="000C5D74"/>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Znak1 Znak,Nagłówek 1 Znak Znak,Znak1 Znak Znak,Nagłówek 1 Znak Znak1,Nagłówek 1 Znak Znak1 Znak,Nagłówek 1 Znak1"/>
    <w:basedOn w:val="Normalny"/>
    <w:next w:val="Normalny"/>
    <w:link w:val="Nagwek1Znak2"/>
    <w:uiPriority w:val="99"/>
    <w:qFormat/>
    <w:rsid w:val="000C5D74"/>
    <w:pPr>
      <w:keepNext/>
      <w:spacing w:after="0" w:line="240" w:lineRule="auto"/>
      <w:jc w:val="both"/>
      <w:outlineLvl w:val="0"/>
    </w:pPr>
    <w:rPr>
      <w:rFonts w:ascii="Times New Roman" w:eastAsia="Times New Roman" w:hAnsi="Times New Roman" w:cs="Times New Roman"/>
      <w:b/>
      <w:color w:val="000000"/>
      <w:sz w:val="20"/>
      <w:szCs w:val="20"/>
      <w:lang w:eastAsia="pl-PL"/>
    </w:rPr>
  </w:style>
  <w:style w:type="paragraph" w:styleId="Nagwek2">
    <w:name w:val="heading 2"/>
    <w:basedOn w:val="Normalny"/>
    <w:next w:val="Normalny"/>
    <w:link w:val="Nagwek2Znak"/>
    <w:uiPriority w:val="99"/>
    <w:qFormat/>
    <w:rsid w:val="000C5D74"/>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9"/>
    <w:qFormat/>
    <w:rsid w:val="000C5D74"/>
    <w:pPr>
      <w:keepNext/>
      <w:spacing w:after="0" w:line="240" w:lineRule="auto"/>
      <w:jc w:val="center"/>
      <w:outlineLvl w:val="2"/>
    </w:pPr>
    <w:rPr>
      <w:rFonts w:ascii="Times New Roman" w:eastAsia="Times New Roman" w:hAnsi="Times New Roman" w:cs="Times New Roman"/>
      <w:b/>
      <w:sz w:val="36"/>
      <w:szCs w:val="20"/>
      <w:lang w:eastAsia="pl-PL"/>
    </w:rPr>
  </w:style>
  <w:style w:type="paragraph" w:styleId="Nagwek4">
    <w:name w:val="heading 4"/>
    <w:basedOn w:val="Normalny"/>
    <w:next w:val="Normalny"/>
    <w:link w:val="Nagwek4Znak"/>
    <w:uiPriority w:val="99"/>
    <w:qFormat/>
    <w:rsid w:val="000C5D74"/>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pPr>
    <w:rPr>
      <w:rFonts w:ascii="Times New Roman" w:eastAsia="Times New Roman" w:hAnsi="Times New Roman" w:cs="Times New Roman"/>
      <w:b/>
      <w:color w:val="000000"/>
      <w:sz w:val="24"/>
      <w:szCs w:val="20"/>
      <w:lang w:eastAsia="pl-PL"/>
    </w:rPr>
  </w:style>
  <w:style w:type="paragraph" w:styleId="Nagwek5">
    <w:name w:val="heading 5"/>
    <w:basedOn w:val="Normalny"/>
    <w:next w:val="Normalny"/>
    <w:link w:val="Nagwek5Znak"/>
    <w:uiPriority w:val="99"/>
    <w:qFormat/>
    <w:rsid w:val="000C5D74"/>
    <w:pPr>
      <w:keepNext/>
      <w:spacing w:after="0" w:line="240" w:lineRule="auto"/>
      <w:jc w:val="center"/>
      <w:outlineLvl w:val="4"/>
    </w:pPr>
    <w:rPr>
      <w:rFonts w:ascii="Times New Roman" w:eastAsia="Times New Roman" w:hAnsi="Times New Roman" w:cs="Times New Roman"/>
      <w:b/>
      <w:sz w:val="24"/>
      <w:szCs w:val="20"/>
      <w:lang w:eastAsia="pl-PL"/>
    </w:rPr>
  </w:style>
  <w:style w:type="paragraph" w:styleId="Nagwek6">
    <w:name w:val="heading 6"/>
    <w:basedOn w:val="Normalny"/>
    <w:next w:val="Normalny"/>
    <w:link w:val="Nagwek6Znak"/>
    <w:uiPriority w:val="99"/>
    <w:qFormat/>
    <w:rsid w:val="000C5D74"/>
    <w:pPr>
      <w:keepNext/>
      <w:spacing w:after="0" w:line="240" w:lineRule="auto"/>
      <w:outlineLvl w:val="5"/>
    </w:pPr>
    <w:rPr>
      <w:rFonts w:ascii="Times New Roman" w:eastAsia="Times New Roman" w:hAnsi="Times New Roman" w:cs="Times New Roman"/>
      <w:sz w:val="24"/>
      <w:szCs w:val="20"/>
      <w:lang w:val="en-US" w:eastAsia="pl-PL"/>
    </w:rPr>
  </w:style>
  <w:style w:type="paragraph" w:styleId="Nagwek7">
    <w:name w:val="heading 7"/>
    <w:basedOn w:val="Normalny"/>
    <w:next w:val="Normalny"/>
    <w:link w:val="Nagwek7Znak"/>
    <w:uiPriority w:val="99"/>
    <w:qFormat/>
    <w:rsid w:val="000C5D74"/>
    <w:pPr>
      <w:keepNext/>
      <w:tabs>
        <w:tab w:val="left" w:pos="993"/>
      </w:tabs>
      <w:spacing w:after="0" w:line="240" w:lineRule="auto"/>
      <w:jc w:val="both"/>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uiPriority w:val="99"/>
    <w:qFormat/>
    <w:rsid w:val="000C5D74"/>
    <w:pPr>
      <w:keepNext/>
      <w:spacing w:after="0" w:line="240" w:lineRule="auto"/>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uiPriority w:val="99"/>
    <w:qFormat/>
    <w:rsid w:val="000C5D74"/>
    <w:pPr>
      <w:keepNext/>
      <w:spacing w:before="40" w:after="40" w:line="240" w:lineRule="auto"/>
      <w:ind w:left="708"/>
      <w:jc w:val="both"/>
      <w:outlineLvl w:val="8"/>
    </w:pPr>
    <w:rPr>
      <w:rFonts w:ascii="Times New Roman" w:eastAsia="Times New Roman" w:hAnsi="Times New Roman" w:cs="Times New Roman"/>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F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FB0"/>
  </w:style>
  <w:style w:type="paragraph" w:styleId="Stopka">
    <w:name w:val="footer"/>
    <w:basedOn w:val="Normalny"/>
    <w:link w:val="StopkaZnak"/>
    <w:uiPriority w:val="99"/>
    <w:unhideWhenUsed/>
    <w:rsid w:val="00DE0F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FB0"/>
  </w:style>
  <w:style w:type="character" w:customStyle="1" w:styleId="Nagwek1Znak">
    <w:name w:val="Nagłówek 1 Znak"/>
    <w:basedOn w:val="Domylnaczcionkaakapitu"/>
    <w:rsid w:val="000C5D7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0C5D74"/>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rsid w:val="000C5D74"/>
    <w:rPr>
      <w:rFonts w:ascii="Times New Roman" w:eastAsia="Times New Roman" w:hAnsi="Times New Roman" w:cs="Times New Roman"/>
      <w:b/>
      <w:sz w:val="36"/>
      <w:szCs w:val="20"/>
      <w:lang w:eastAsia="pl-PL"/>
    </w:rPr>
  </w:style>
  <w:style w:type="character" w:customStyle="1" w:styleId="Nagwek4Znak">
    <w:name w:val="Nagłówek 4 Znak"/>
    <w:basedOn w:val="Domylnaczcionkaakapitu"/>
    <w:link w:val="Nagwek4"/>
    <w:uiPriority w:val="99"/>
    <w:rsid w:val="000C5D74"/>
    <w:rPr>
      <w:rFonts w:ascii="Times New Roman" w:eastAsia="Times New Roman" w:hAnsi="Times New Roman" w:cs="Times New Roman"/>
      <w:b/>
      <w:color w:val="000000"/>
      <w:sz w:val="24"/>
      <w:szCs w:val="20"/>
      <w:shd w:val="clear" w:color="auto" w:fill="FFFF00"/>
      <w:lang w:eastAsia="pl-PL"/>
    </w:rPr>
  </w:style>
  <w:style w:type="character" w:customStyle="1" w:styleId="Nagwek5Znak">
    <w:name w:val="Nagłówek 5 Znak"/>
    <w:basedOn w:val="Domylnaczcionkaakapitu"/>
    <w:link w:val="Nagwek5"/>
    <w:uiPriority w:val="99"/>
    <w:rsid w:val="000C5D74"/>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uiPriority w:val="99"/>
    <w:rsid w:val="000C5D74"/>
    <w:rPr>
      <w:rFonts w:ascii="Times New Roman" w:eastAsia="Times New Roman" w:hAnsi="Times New Roman" w:cs="Times New Roman"/>
      <w:sz w:val="24"/>
      <w:szCs w:val="20"/>
      <w:lang w:val="en-US" w:eastAsia="pl-PL"/>
    </w:rPr>
  </w:style>
  <w:style w:type="character" w:customStyle="1" w:styleId="Nagwek7Znak">
    <w:name w:val="Nagłówek 7 Znak"/>
    <w:basedOn w:val="Domylnaczcionkaakapitu"/>
    <w:link w:val="Nagwek7"/>
    <w:uiPriority w:val="99"/>
    <w:rsid w:val="000C5D7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0C5D74"/>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rsid w:val="000C5D74"/>
    <w:rPr>
      <w:rFonts w:ascii="Times New Roman" w:eastAsia="Times New Roman" w:hAnsi="Times New Roman" w:cs="Times New Roman"/>
      <w:sz w:val="24"/>
      <w:szCs w:val="20"/>
      <w:u w:val="single"/>
      <w:lang w:eastAsia="pl-PL"/>
    </w:rPr>
  </w:style>
  <w:style w:type="numbering" w:customStyle="1" w:styleId="Bezlisty1">
    <w:name w:val="Bez listy1"/>
    <w:next w:val="Bezlisty"/>
    <w:uiPriority w:val="99"/>
    <w:semiHidden/>
    <w:unhideWhenUsed/>
    <w:rsid w:val="000C5D74"/>
  </w:style>
  <w:style w:type="character" w:customStyle="1" w:styleId="Heading1Char">
    <w:name w:val="Heading 1 Char"/>
    <w:aliases w:val="Nagłówek 1 Znak Char,Znak1 Znak Char,Nagłówek 1 Znak Znak Char,Znak1 Znak Znak Char,Nagłówek 1 Znak Znak1 Char,Nagłówek 1 Znak Znak1 Znak Char,Nagłówek 1 Znak1 Char"/>
    <w:basedOn w:val="Domylnaczcionkaakapitu"/>
    <w:uiPriority w:val="99"/>
    <w:locked/>
    <w:rsid w:val="000C5D74"/>
    <w:rPr>
      <w:rFonts w:cs="Times New Roman"/>
      <w:b/>
      <w:color w:val="000000"/>
      <w:lang w:val="pl-PL" w:eastAsia="pl-PL"/>
    </w:rPr>
  </w:style>
  <w:style w:type="character" w:customStyle="1" w:styleId="Heading2Char">
    <w:name w:val="Heading 2 Char"/>
    <w:basedOn w:val="Domylnaczcionkaakapitu"/>
    <w:uiPriority w:val="99"/>
    <w:locked/>
    <w:rsid w:val="000C5D74"/>
    <w:rPr>
      <w:rFonts w:cs="Times New Roman"/>
      <w:b/>
      <w:color w:val="000000"/>
      <w:sz w:val="24"/>
      <w:lang w:val="pl-PL" w:eastAsia="pl-PL"/>
    </w:rPr>
  </w:style>
  <w:style w:type="character" w:customStyle="1" w:styleId="Heading3Char">
    <w:name w:val="Heading 3 Char"/>
    <w:basedOn w:val="Domylnaczcionkaakapitu"/>
    <w:uiPriority w:val="99"/>
    <w:locked/>
    <w:rsid w:val="000C5D74"/>
    <w:rPr>
      <w:rFonts w:cs="Times New Roman"/>
      <w:b/>
      <w:sz w:val="36"/>
      <w:lang w:val="pl-PL" w:eastAsia="pl-PL"/>
    </w:rPr>
  </w:style>
  <w:style w:type="character" w:customStyle="1" w:styleId="Heading4Char">
    <w:name w:val="Heading 4 Char"/>
    <w:basedOn w:val="Domylnaczcionkaakapitu"/>
    <w:uiPriority w:val="99"/>
    <w:locked/>
    <w:rsid w:val="000C5D74"/>
    <w:rPr>
      <w:rFonts w:cs="Times New Roman"/>
      <w:b/>
      <w:color w:val="000000"/>
      <w:sz w:val="24"/>
      <w:lang w:val="pl-PL" w:eastAsia="pl-PL"/>
    </w:rPr>
  </w:style>
  <w:style w:type="character" w:customStyle="1" w:styleId="Heading5Char">
    <w:name w:val="Heading 5 Char"/>
    <w:basedOn w:val="Domylnaczcionkaakapitu"/>
    <w:uiPriority w:val="99"/>
    <w:locked/>
    <w:rsid w:val="000C5D74"/>
    <w:rPr>
      <w:rFonts w:cs="Times New Roman"/>
      <w:b/>
      <w:sz w:val="24"/>
      <w:lang w:val="pl-PL" w:eastAsia="pl-PL"/>
    </w:rPr>
  </w:style>
  <w:style w:type="character" w:customStyle="1" w:styleId="Heading6Char">
    <w:name w:val="Heading 6 Char"/>
    <w:basedOn w:val="Domylnaczcionkaakapitu"/>
    <w:uiPriority w:val="99"/>
    <w:locked/>
    <w:rsid w:val="000C5D74"/>
    <w:rPr>
      <w:rFonts w:cs="Times New Roman"/>
      <w:sz w:val="24"/>
      <w:lang w:val="en-US" w:eastAsia="pl-PL"/>
    </w:rPr>
  </w:style>
  <w:style w:type="character" w:customStyle="1" w:styleId="Heading7Char">
    <w:name w:val="Heading 7 Char"/>
    <w:basedOn w:val="Domylnaczcionkaakapitu"/>
    <w:uiPriority w:val="99"/>
    <w:locked/>
    <w:rsid w:val="000C5D74"/>
    <w:rPr>
      <w:rFonts w:cs="Times New Roman"/>
      <w:sz w:val="24"/>
      <w:lang w:val="pl-PL" w:eastAsia="pl-PL"/>
    </w:rPr>
  </w:style>
  <w:style w:type="character" w:customStyle="1" w:styleId="Heading8Char">
    <w:name w:val="Heading 8 Char"/>
    <w:basedOn w:val="Domylnaczcionkaakapitu"/>
    <w:uiPriority w:val="99"/>
    <w:locked/>
    <w:rsid w:val="000C5D74"/>
    <w:rPr>
      <w:rFonts w:cs="Times New Roman"/>
      <w:b/>
      <w:sz w:val="24"/>
      <w:lang w:val="pl-PL" w:eastAsia="pl-PL"/>
    </w:rPr>
  </w:style>
  <w:style w:type="character" w:customStyle="1" w:styleId="Heading9Char">
    <w:name w:val="Heading 9 Char"/>
    <w:basedOn w:val="Domylnaczcionkaakapitu"/>
    <w:uiPriority w:val="99"/>
    <w:locked/>
    <w:rsid w:val="000C5D74"/>
    <w:rPr>
      <w:rFonts w:cs="Times New Roman"/>
      <w:sz w:val="24"/>
      <w:u w:val="single"/>
      <w:lang w:val="pl-PL" w:eastAsia="pl-PL"/>
    </w:rPr>
  </w:style>
  <w:style w:type="character" w:customStyle="1" w:styleId="Nagwek1Znak2">
    <w:name w:val="Nagłówek 1 Znak2"/>
    <w:aliases w:val="Nagłówek 1 Znak Znak3,Znak1 Znak Znak1,Nagłówek 1 Znak Znak Znak1,Znak1 Znak Znak Znak1,Nagłówek 1 Znak Znak1 Znak1,Nagłówek 1 Znak Znak1 Znak Znak1,Nagłówek 1 Znak1 Znak1"/>
    <w:link w:val="Nagwek1"/>
    <w:uiPriority w:val="99"/>
    <w:locked/>
    <w:rsid w:val="000C5D74"/>
    <w:rPr>
      <w:rFonts w:ascii="Times New Roman" w:eastAsia="Times New Roman" w:hAnsi="Times New Roman" w:cs="Times New Roman"/>
      <w:b/>
      <w:color w:val="000000"/>
      <w:sz w:val="20"/>
      <w:szCs w:val="20"/>
      <w:lang w:eastAsia="pl-PL"/>
    </w:rPr>
  </w:style>
  <w:style w:type="paragraph" w:styleId="Tekstpodstawowy3">
    <w:name w:val="Body Text 3"/>
    <w:basedOn w:val="Normalny"/>
    <w:link w:val="Tekstpodstawowy3Znak"/>
    <w:uiPriority w:val="99"/>
    <w:rsid w:val="000C5D74"/>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uiPriority w:val="99"/>
    <w:rsid w:val="000C5D74"/>
    <w:rPr>
      <w:rFonts w:ascii="Times New Roman" w:eastAsia="Times New Roman" w:hAnsi="Times New Roman" w:cs="Times New Roman"/>
      <w:b/>
      <w:bCs/>
      <w:sz w:val="28"/>
      <w:szCs w:val="28"/>
      <w:lang w:eastAsia="pl-PL"/>
    </w:rPr>
  </w:style>
  <w:style w:type="paragraph" w:customStyle="1" w:styleId="BodyText21">
    <w:name w:val="Body Text 21"/>
    <w:basedOn w:val="Normalny"/>
    <w:uiPriority w:val="99"/>
    <w:rsid w:val="000C5D74"/>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0C5D74"/>
    <w:pPr>
      <w:tabs>
        <w:tab w:val="left" w:pos="567"/>
      </w:tabs>
      <w:spacing w:after="0" w:line="240" w:lineRule="auto"/>
      <w:jc w:val="both"/>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uiPriority w:val="99"/>
    <w:rsid w:val="000C5D74"/>
    <w:rPr>
      <w:rFonts w:ascii="Times New Roman" w:eastAsia="Times New Roman" w:hAnsi="Times New Roman" w:cs="Times New Roman"/>
      <w:b/>
      <w:sz w:val="32"/>
      <w:szCs w:val="20"/>
      <w:lang w:eastAsia="pl-PL"/>
    </w:rPr>
  </w:style>
  <w:style w:type="character" w:customStyle="1" w:styleId="BodyTextChar">
    <w:name w:val="Body Text Char"/>
    <w:basedOn w:val="Domylnaczcionkaakapitu"/>
    <w:uiPriority w:val="99"/>
    <w:locked/>
    <w:rsid w:val="000C5D74"/>
    <w:rPr>
      <w:rFonts w:cs="Times New Roman"/>
      <w:b/>
      <w:sz w:val="32"/>
      <w:lang w:val="pl-PL" w:eastAsia="pl-PL"/>
    </w:rPr>
  </w:style>
  <w:style w:type="paragraph" w:styleId="Tekstpodstawowywcity">
    <w:name w:val="Body Text Indent"/>
    <w:basedOn w:val="Normalny"/>
    <w:link w:val="TekstpodstawowywcityZnak"/>
    <w:uiPriority w:val="99"/>
    <w:rsid w:val="000C5D74"/>
    <w:pPr>
      <w:tabs>
        <w:tab w:val="num" w:pos="709"/>
      </w:tabs>
      <w:spacing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uiPriority w:val="99"/>
    <w:rsid w:val="000C5D74"/>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0C5D74"/>
    <w:pPr>
      <w:spacing w:after="0" w:line="240" w:lineRule="auto"/>
      <w:ind w:left="708"/>
      <w:jc w:val="both"/>
    </w:pPr>
    <w:rPr>
      <w:rFonts w:ascii="Times New Roman" w:eastAsia="Times New Roman" w:hAnsi="Times New Roman" w:cs="Times New Roman"/>
      <w:b/>
      <w:bCs/>
      <w:sz w:val="24"/>
      <w:szCs w:val="24"/>
      <w:lang w:eastAsia="pl-PL"/>
    </w:rPr>
  </w:style>
  <w:style w:type="character" w:customStyle="1" w:styleId="Tekstpodstawowywcity2Znak">
    <w:name w:val="Tekst podstawowy wcięty 2 Znak"/>
    <w:basedOn w:val="Domylnaczcionkaakapitu"/>
    <w:link w:val="Tekstpodstawowywcity2"/>
    <w:uiPriority w:val="99"/>
    <w:rsid w:val="000C5D74"/>
    <w:rPr>
      <w:rFonts w:ascii="Times New Roman" w:eastAsia="Times New Roman" w:hAnsi="Times New Roman" w:cs="Times New Roman"/>
      <w:b/>
      <w:bCs/>
      <w:sz w:val="24"/>
      <w:szCs w:val="24"/>
      <w:lang w:eastAsia="pl-PL"/>
    </w:rPr>
  </w:style>
  <w:style w:type="paragraph" w:customStyle="1" w:styleId="pkt">
    <w:name w:val="pkt"/>
    <w:basedOn w:val="Normalny"/>
    <w:uiPriority w:val="99"/>
    <w:rsid w:val="000C5D74"/>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HeaderChar">
    <w:name w:val="Header Char"/>
    <w:basedOn w:val="Domylnaczcionkaakapitu"/>
    <w:uiPriority w:val="99"/>
    <w:locked/>
    <w:rsid w:val="000C5D74"/>
    <w:rPr>
      <w:rFonts w:cs="Times New Roman"/>
      <w:sz w:val="24"/>
      <w:lang w:val="pl-PL" w:eastAsia="pl-PL"/>
    </w:rPr>
  </w:style>
  <w:style w:type="character" w:customStyle="1" w:styleId="FooterChar">
    <w:name w:val="Footer Char"/>
    <w:basedOn w:val="Domylnaczcionkaakapitu"/>
    <w:uiPriority w:val="99"/>
    <w:locked/>
    <w:rsid w:val="000C5D74"/>
    <w:rPr>
      <w:rFonts w:cs="Times New Roman"/>
      <w:lang w:val="pl-PL" w:eastAsia="pl-PL"/>
    </w:rPr>
  </w:style>
  <w:style w:type="character" w:styleId="Numerstrony">
    <w:name w:val="page number"/>
    <w:basedOn w:val="Domylnaczcionkaakapitu"/>
    <w:uiPriority w:val="99"/>
    <w:rsid w:val="000C5D74"/>
    <w:rPr>
      <w:rFonts w:cs="Times New Roman"/>
    </w:rPr>
  </w:style>
  <w:style w:type="paragraph" w:styleId="Tekstdymka">
    <w:name w:val="Balloon Text"/>
    <w:basedOn w:val="Normalny"/>
    <w:link w:val="TekstdymkaZnak"/>
    <w:uiPriority w:val="99"/>
    <w:semiHidden/>
    <w:rsid w:val="000C5D74"/>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0C5D74"/>
    <w:rPr>
      <w:rFonts w:ascii="Tahoma" w:eastAsia="Times New Roman" w:hAnsi="Tahoma" w:cs="Times New Roman"/>
      <w:sz w:val="16"/>
      <w:szCs w:val="16"/>
      <w:lang w:eastAsia="pl-PL"/>
    </w:rPr>
  </w:style>
  <w:style w:type="paragraph" w:styleId="Tekstpodstawowywcity3">
    <w:name w:val="Body Text Indent 3"/>
    <w:basedOn w:val="Normalny"/>
    <w:link w:val="Tekstpodstawowywcity3Znak"/>
    <w:uiPriority w:val="99"/>
    <w:rsid w:val="000C5D7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0C5D74"/>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rsid w:val="000C5D7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C5D74"/>
    <w:rPr>
      <w:rFonts w:ascii="Times New Roman" w:eastAsia="Times New Roman" w:hAnsi="Times New Roman" w:cs="Times New Roman"/>
      <w:sz w:val="20"/>
      <w:szCs w:val="20"/>
      <w:lang w:eastAsia="pl-PL"/>
    </w:rPr>
  </w:style>
  <w:style w:type="character" w:customStyle="1" w:styleId="BodyText2Char">
    <w:name w:val="Body Text 2 Char"/>
    <w:basedOn w:val="Domylnaczcionkaakapitu"/>
    <w:uiPriority w:val="99"/>
    <w:locked/>
    <w:rsid w:val="000C5D74"/>
    <w:rPr>
      <w:rFonts w:cs="Times New Roman"/>
      <w:lang w:val="pl-PL" w:eastAsia="pl-PL"/>
    </w:rPr>
  </w:style>
  <w:style w:type="paragraph" w:styleId="Tekstprzypisudolnego">
    <w:name w:val="footnote text"/>
    <w:basedOn w:val="Normalny"/>
    <w:link w:val="TekstprzypisudolnegoZnak"/>
    <w:uiPriority w:val="99"/>
    <w:semiHidden/>
    <w:rsid w:val="000C5D74"/>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basedOn w:val="Domylnaczcionkaakapitu"/>
    <w:link w:val="Tekstprzypisudolnego"/>
    <w:uiPriority w:val="99"/>
    <w:semiHidden/>
    <w:rsid w:val="000C5D74"/>
    <w:rPr>
      <w:rFonts w:ascii="Times New Roman" w:eastAsia="Times New Roman" w:hAnsi="Times New Roman" w:cs="Times New Roman"/>
      <w:sz w:val="20"/>
      <w:szCs w:val="20"/>
      <w:lang w:val="en-US" w:eastAsia="pl-PL"/>
    </w:rPr>
  </w:style>
  <w:style w:type="paragraph" w:customStyle="1" w:styleId="H5">
    <w:name w:val="H5"/>
    <w:basedOn w:val="Normalny"/>
    <w:next w:val="Normalny"/>
    <w:uiPriority w:val="99"/>
    <w:rsid w:val="000C5D74"/>
    <w:pPr>
      <w:keepNext/>
      <w:spacing w:before="100" w:after="100" w:line="240" w:lineRule="auto"/>
      <w:outlineLvl w:val="5"/>
    </w:pPr>
    <w:rPr>
      <w:rFonts w:ascii="Times New Roman" w:eastAsia="Times New Roman" w:hAnsi="Times New Roman" w:cs="Times New Roman"/>
      <w:b/>
      <w:sz w:val="20"/>
      <w:szCs w:val="20"/>
      <w:lang w:eastAsia="pl-PL"/>
    </w:rPr>
  </w:style>
  <w:style w:type="paragraph" w:customStyle="1" w:styleId="Blockquote">
    <w:name w:val="Blockquote"/>
    <w:basedOn w:val="Normalny"/>
    <w:uiPriority w:val="99"/>
    <w:rsid w:val="000C5D74"/>
    <w:pPr>
      <w:spacing w:before="100" w:after="100" w:line="240" w:lineRule="auto"/>
      <w:ind w:left="360" w:right="360"/>
    </w:pPr>
    <w:rPr>
      <w:rFonts w:ascii="Times New Roman" w:eastAsia="Times New Roman" w:hAnsi="Times New Roman" w:cs="Times New Roman"/>
      <w:sz w:val="24"/>
      <w:szCs w:val="20"/>
      <w:lang w:eastAsia="pl-PL"/>
    </w:rPr>
  </w:style>
  <w:style w:type="character" w:styleId="Hipercze">
    <w:name w:val="Hyperlink"/>
    <w:basedOn w:val="Domylnaczcionkaakapitu"/>
    <w:uiPriority w:val="99"/>
    <w:rsid w:val="000C5D74"/>
    <w:rPr>
      <w:rFonts w:cs="Times New Roman"/>
      <w:color w:val="0000FF"/>
      <w:u w:val="single"/>
    </w:rPr>
  </w:style>
  <w:style w:type="table" w:styleId="Tabela-Siatka">
    <w:name w:val="Table Grid"/>
    <w:basedOn w:val="Standardowy"/>
    <w:uiPriority w:val="99"/>
    <w:rsid w:val="000C5D7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99"/>
    <w:qFormat/>
    <w:rsid w:val="000C5D74"/>
    <w:pPr>
      <w:spacing w:after="0" w:line="360" w:lineRule="auto"/>
      <w:jc w:val="both"/>
    </w:pPr>
    <w:rPr>
      <w:rFonts w:ascii="Times New Roman" w:eastAsia="Times New Roman" w:hAnsi="Times New Roman" w:cs="Times New Roman"/>
      <w:b/>
      <w:sz w:val="24"/>
      <w:szCs w:val="20"/>
      <w:lang w:eastAsia="pl-PL"/>
    </w:rPr>
  </w:style>
  <w:style w:type="paragraph" w:customStyle="1" w:styleId="xl36">
    <w:name w:val="xl36"/>
    <w:basedOn w:val="Normalny"/>
    <w:uiPriority w:val="99"/>
    <w:rsid w:val="000C5D7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character" w:customStyle="1" w:styleId="Nagwek1ZnakZnak2">
    <w:name w:val="Nagłówek 1 Znak Znak2"/>
    <w:aliases w:val="Nagłówek 1 Znak Znak Znak,Znak1 Znak Znak Znak,Nagłówek 1 Znak Znak1 Znak Znak"/>
    <w:uiPriority w:val="99"/>
    <w:rsid w:val="000C5D74"/>
    <w:rPr>
      <w:b/>
      <w:color w:val="000000"/>
      <w:lang w:val="pl-PL" w:eastAsia="pl-PL"/>
    </w:rPr>
  </w:style>
  <w:style w:type="character" w:styleId="Uwydatnienie">
    <w:name w:val="Emphasis"/>
    <w:basedOn w:val="Domylnaczcionkaakapitu"/>
    <w:uiPriority w:val="99"/>
    <w:qFormat/>
    <w:rsid w:val="000C5D74"/>
    <w:rPr>
      <w:rFonts w:cs="Times New Roman"/>
      <w:b/>
    </w:rPr>
  </w:style>
  <w:style w:type="character" w:styleId="Pogrubienie">
    <w:name w:val="Strong"/>
    <w:basedOn w:val="Domylnaczcionkaakapitu"/>
    <w:uiPriority w:val="99"/>
    <w:qFormat/>
    <w:rsid w:val="000C5D74"/>
    <w:rPr>
      <w:rFonts w:cs="Times New Roman"/>
      <w:b/>
    </w:rPr>
  </w:style>
  <w:style w:type="character" w:customStyle="1" w:styleId="TekstprzypisukocowegoZnak">
    <w:name w:val="Tekst przypisu końcowego Znak"/>
    <w:link w:val="Tekstprzypisukocowego"/>
    <w:uiPriority w:val="99"/>
    <w:semiHidden/>
    <w:locked/>
    <w:rsid w:val="000C5D74"/>
    <w:rPr>
      <w:b/>
      <w:color w:val="000000"/>
    </w:rPr>
  </w:style>
  <w:style w:type="paragraph" w:styleId="Tekstprzypisukocowego">
    <w:name w:val="endnote text"/>
    <w:basedOn w:val="Normalny"/>
    <w:link w:val="TekstprzypisukocowegoZnak"/>
    <w:uiPriority w:val="99"/>
    <w:semiHidden/>
    <w:rsid w:val="000C5D74"/>
    <w:pPr>
      <w:autoSpaceDE w:val="0"/>
      <w:autoSpaceDN w:val="0"/>
      <w:spacing w:after="0" w:line="240" w:lineRule="auto"/>
    </w:pPr>
    <w:rPr>
      <w:b/>
      <w:color w:val="000000"/>
    </w:rPr>
  </w:style>
  <w:style w:type="character" w:customStyle="1" w:styleId="TekstprzypisukocowegoZnak1">
    <w:name w:val="Tekst przypisu końcowego Znak1"/>
    <w:basedOn w:val="Domylnaczcionkaakapitu"/>
    <w:uiPriority w:val="99"/>
    <w:semiHidden/>
    <w:rsid w:val="000C5D74"/>
    <w:rPr>
      <w:sz w:val="20"/>
      <w:szCs w:val="20"/>
    </w:rPr>
  </w:style>
  <w:style w:type="character" w:customStyle="1" w:styleId="EndnoteTextChar">
    <w:name w:val="Endnote Text Char"/>
    <w:basedOn w:val="Domylnaczcionkaakapitu"/>
    <w:uiPriority w:val="99"/>
    <w:locked/>
    <w:rsid w:val="000C5D74"/>
    <w:rPr>
      <w:rFonts w:cs="Times New Roman"/>
      <w:b/>
      <w:color w:val="000000"/>
      <w:lang w:val="pl-PL" w:eastAsia="pl-PL"/>
    </w:rPr>
  </w:style>
  <w:style w:type="paragraph" w:customStyle="1" w:styleId="TableContentsuser">
    <w:name w:val="Table Contents (user)"/>
    <w:basedOn w:val="Normalny"/>
    <w:uiPriority w:val="99"/>
    <w:rsid w:val="000C5D74"/>
    <w:pPr>
      <w:widowControl w:val="0"/>
      <w:suppressLineNumbers/>
      <w:suppressAutoHyphens/>
      <w:autoSpaceDN w:val="0"/>
      <w:spacing w:after="0" w:line="240" w:lineRule="auto"/>
      <w:textAlignment w:val="baseline"/>
    </w:pPr>
    <w:rPr>
      <w:rFonts w:ascii="DejaVu Sans" w:eastAsia="Times New Roman" w:hAnsi="DejaVu Sans" w:cs="Tahoma"/>
      <w:kern w:val="3"/>
      <w:sz w:val="24"/>
      <w:szCs w:val="24"/>
      <w:lang w:eastAsia="pl-PL"/>
    </w:rPr>
  </w:style>
  <w:style w:type="paragraph" w:customStyle="1" w:styleId="Standarduser">
    <w:name w:val="Standard (user)"/>
    <w:basedOn w:val="Normalny"/>
    <w:uiPriority w:val="99"/>
    <w:rsid w:val="000C5D74"/>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tw4winTerm">
    <w:name w:val="tw4winTerm"/>
    <w:uiPriority w:val="99"/>
    <w:rsid w:val="000C5D74"/>
    <w:rPr>
      <w:color w:val="0000FF"/>
    </w:rPr>
  </w:style>
  <w:style w:type="character" w:customStyle="1" w:styleId="ZnakZnak17">
    <w:name w:val="Znak Znak17"/>
    <w:uiPriority w:val="99"/>
    <w:rsid w:val="000C5D74"/>
    <w:rPr>
      <w:rFonts w:ascii="(Uzyj czcionki tekstu azjatycki" w:hAnsi="(Uzyj czcionki tekstu azjatycki"/>
      <w:b/>
      <w:kern w:val="20"/>
      <w:sz w:val="24"/>
      <w:lang w:val="en-US" w:eastAsia="pl-PL"/>
    </w:rPr>
  </w:style>
  <w:style w:type="character" w:customStyle="1" w:styleId="ZnakZnak8">
    <w:name w:val="Znak Znak8"/>
    <w:uiPriority w:val="99"/>
    <w:rsid w:val="000C5D74"/>
    <w:rPr>
      <w:rFonts w:ascii="(Uzyj czcionki tekstu azjatycki" w:hAnsi="(Uzyj czcionki tekstu azjatycki"/>
      <w:kern w:val="20"/>
      <w:lang w:val="en-US" w:eastAsia="pl-PL"/>
    </w:rPr>
  </w:style>
  <w:style w:type="character" w:customStyle="1" w:styleId="ZnakZnak7">
    <w:name w:val="Znak Znak7"/>
    <w:uiPriority w:val="99"/>
    <w:rsid w:val="000C5D74"/>
    <w:rPr>
      <w:rFonts w:ascii="Bookman Old Style" w:hAnsi="Bookman Old Style"/>
      <w:kern w:val="28"/>
      <w:sz w:val="22"/>
      <w:lang w:val="pl-PL" w:eastAsia="pl-PL"/>
    </w:rPr>
  </w:style>
  <w:style w:type="paragraph" w:customStyle="1" w:styleId="Tekstkomentarza1">
    <w:name w:val="Tekst komentarza1"/>
    <w:basedOn w:val="Normalny"/>
    <w:uiPriority w:val="99"/>
    <w:rsid w:val="000C5D74"/>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Tekstpodstawowy21">
    <w:name w:val="Tekst podstawowy 21"/>
    <w:basedOn w:val="Normalny"/>
    <w:uiPriority w:val="99"/>
    <w:rsid w:val="000C5D74"/>
    <w:pPr>
      <w:suppressAutoHyphens/>
      <w:spacing w:after="120" w:line="480" w:lineRule="auto"/>
    </w:pPr>
    <w:rPr>
      <w:rFonts w:ascii="Times New Roman" w:eastAsia="Times New Roman" w:hAnsi="Times New Roman" w:cs="Times New Roman"/>
      <w:sz w:val="20"/>
      <w:szCs w:val="20"/>
      <w:lang w:eastAsia="ar-SA"/>
    </w:rPr>
  </w:style>
  <w:style w:type="character" w:customStyle="1" w:styleId="Nagwek1Znak1Znak">
    <w:name w:val="Nagłówek 1 Znak1 Znak"/>
    <w:aliases w:val="Nagłówek 1 Znak Znak Znak1 Znak,Znak1 Znak Znak Znak1 Znak,Nagłówek 1 Znak Znak1 Znak Znak1 Znak,Znak1 Znak Znak1 Znak,Nagłówek 1 Znak Znak1 Znak Znak Znak Znak,Nagłówek 1 Znak Znak2 Znak Znak"/>
    <w:uiPriority w:val="99"/>
    <w:rsid w:val="000C5D74"/>
    <w:rPr>
      <w:b/>
      <w:color w:val="000000"/>
      <w:lang w:val="pl-PL" w:eastAsia="pl-PL"/>
    </w:rPr>
  </w:style>
  <w:style w:type="paragraph" w:customStyle="1" w:styleId="Tekstpodstawowy22">
    <w:name w:val="Tekst podstawowy 22"/>
    <w:basedOn w:val="Tekstpodstawowy"/>
    <w:uiPriority w:val="99"/>
    <w:rsid w:val="000C5D74"/>
    <w:pPr>
      <w:widowControl w:val="0"/>
      <w:tabs>
        <w:tab w:val="clear" w:pos="567"/>
      </w:tabs>
      <w:suppressAutoHyphens/>
      <w:overflowPunct w:val="0"/>
      <w:autoSpaceDE w:val="0"/>
      <w:autoSpaceDN w:val="0"/>
      <w:adjustRightInd w:val="0"/>
      <w:spacing w:after="120"/>
      <w:ind w:left="283" w:firstLine="1"/>
      <w:jc w:val="left"/>
    </w:pPr>
    <w:rPr>
      <w:b w:val="0"/>
      <w:sz w:val="24"/>
    </w:rPr>
  </w:style>
  <w:style w:type="paragraph" w:styleId="Akapitzlist">
    <w:name w:val="List Paragraph"/>
    <w:basedOn w:val="Normalny"/>
    <w:uiPriority w:val="99"/>
    <w:qFormat/>
    <w:rsid w:val="000C5D74"/>
    <w:pPr>
      <w:ind w:left="720"/>
      <w:contextualSpacing/>
    </w:pPr>
    <w:rPr>
      <w:rFonts w:ascii="Calibri" w:eastAsia="Times New Roman" w:hAnsi="Calibri" w:cs="Times New Roman"/>
      <w:lang w:eastAsia="pl-PL"/>
    </w:rPr>
  </w:style>
  <w:style w:type="character" w:customStyle="1" w:styleId="Absatz-Standardschriftart">
    <w:name w:val="Absatz-Standardschriftart"/>
    <w:uiPriority w:val="99"/>
    <w:rsid w:val="000C5D74"/>
  </w:style>
  <w:style w:type="character" w:customStyle="1" w:styleId="WW-Absatz-Standardschriftart">
    <w:name w:val="WW-Absatz-Standardschriftart"/>
    <w:uiPriority w:val="99"/>
    <w:rsid w:val="000C5D74"/>
  </w:style>
  <w:style w:type="character" w:customStyle="1" w:styleId="WW-Absatz-Standardschriftart1">
    <w:name w:val="WW-Absatz-Standardschriftart1"/>
    <w:uiPriority w:val="99"/>
    <w:rsid w:val="000C5D74"/>
  </w:style>
  <w:style w:type="character" w:customStyle="1" w:styleId="WW-Absatz-Standardschriftart11">
    <w:name w:val="WW-Absatz-Standardschriftart11"/>
    <w:uiPriority w:val="99"/>
    <w:rsid w:val="000C5D74"/>
  </w:style>
  <w:style w:type="character" w:customStyle="1" w:styleId="WW-Absatz-Standardschriftart111">
    <w:name w:val="WW-Absatz-Standardschriftart111"/>
    <w:uiPriority w:val="99"/>
    <w:rsid w:val="000C5D74"/>
  </w:style>
  <w:style w:type="character" w:customStyle="1" w:styleId="WW-Absatz-Standardschriftart1111">
    <w:name w:val="WW-Absatz-Standardschriftart1111"/>
    <w:uiPriority w:val="99"/>
    <w:rsid w:val="000C5D74"/>
  </w:style>
  <w:style w:type="character" w:customStyle="1" w:styleId="WW8Num15z0">
    <w:name w:val="WW8Num15z0"/>
    <w:uiPriority w:val="99"/>
    <w:rsid w:val="000C5D74"/>
    <w:rPr>
      <w:sz w:val="24"/>
    </w:rPr>
  </w:style>
  <w:style w:type="character" w:customStyle="1" w:styleId="WW8Num20z0">
    <w:name w:val="WW8Num20z0"/>
    <w:uiPriority w:val="99"/>
    <w:rsid w:val="000C5D74"/>
    <w:rPr>
      <w:rFonts w:ascii="Symbol" w:hAnsi="Symbol"/>
    </w:rPr>
  </w:style>
  <w:style w:type="character" w:customStyle="1" w:styleId="WW8Num20z1">
    <w:name w:val="WW8Num20z1"/>
    <w:uiPriority w:val="99"/>
    <w:rsid w:val="000C5D74"/>
    <w:rPr>
      <w:rFonts w:ascii="Courier New" w:hAnsi="Courier New"/>
    </w:rPr>
  </w:style>
  <w:style w:type="character" w:customStyle="1" w:styleId="WW8Num20z2">
    <w:name w:val="WW8Num20z2"/>
    <w:uiPriority w:val="99"/>
    <w:rsid w:val="000C5D74"/>
    <w:rPr>
      <w:rFonts w:ascii="Wingdings" w:hAnsi="Wingdings"/>
    </w:rPr>
  </w:style>
  <w:style w:type="character" w:customStyle="1" w:styleId="WW8Num21z0">
    <w:name w:val="WW8Num21z0"/>
    <w:uiPriority w:val="99"/>
    <w:rsid w:val="000C5D74"/>
  </w:style>
  <w:style w:type="character" w:customStyle="1" w:styleId="WW8Num21z1">
    <w:name w:val="WW8Num21z1"/>
    <w:uiPriority w:val="99"/>
    <w:rsid w:val="000C5D74"/>
    <w:rPr>
      <w:rFonts w:ascii="Symbol" w:hAnsi="Symbol"/>
    </w:rPr>
  </w:style>
  <w:style w:type="character" w:customStyle="1" w:styleId="WW8Num26z0">
    <w:name w:val="WW8Num26z0"/>
    <w:uiPriority w:val="99"/>
    <w:rsid w:val="000C5D74"/>
    <w:rPr>
      <w:rFonts w:ascii="Symbol" w:hAnsi="Symbol"/>
    </w:rPr>
  </w:style>
  <w:style w:type="character" w:customStyle="1" w:styleId="WW8Num26z1">
    <w:name w:val="WW8Num26z1"/>
    <w:uiPriority w:val="99"/>
    <w:rsid w:val="000C5D74"/>
    <w:rPr>
      <w:rFonts w:ascii="Courier New" w:hAnsi="Courier New"/>
    </w:rPr>
  </w:style>
  <w:style w:type="character" w:customStyle="1" w:styleId="WW8Num26z2">
    <w:name w:val="WW8Num26z2"/>
    <w:uiPriority w:val="99"/>
    <w:rsid w:val="000C5D74"/>
    <w:rPr>
      <w:rFonts w:ascii="Wingdings" w:hAnsi="Wingdings"/>
    </w:rPr>
  </w:style>
  <w:style w:type="character" w:customStyle="1" w:styleId="WW8Num28z0">
    <w:name w:val="WW8Num28z0"/>
    <w:uiPriority w:val="99"/>
    <w:rsid w:val="000C5D74"/>
  </w:style>
  <w:style w:type="character" w:customStyle="1" w:styleId="WW8Num29z1">
    <w:name w:val="WW8Num29z1"/>
    <w:uiPriority w:val="99"/>
    <w:rsid w:val="000C5D74"/>
    <w:rPr>
      <w:rFonts w:ascii="Tahoma" w:hAnsi="Tahoma"/>
    </w:rPr>
  </w:style>
  <w:style w:type="character" w:customStyle="1" w:styleId="WW8Num30z1">
    <w:name w:val="WW8Num30z1"/>
    <w:uiPriority w:val="99"/>
    <w:rsid w:val="000C5D74"/>
    <w:rPr>
      <w:b/>
    </w:rPr>
  </w:style>
  <w:style w:type="character" w:customStyle="1" w:styleId="WW8Num33z0">
    <w:name w:val="WW8Num33z0"/>
    <w:uiPriority w:val="99"/>
    <w:rsid w:val="000C5D74"/>
    <w:rPr>
      <w:rFonts w:ascii="Times New Roman" w:hAnsi="Times New Roman"/>
      <w:sz w:val="24"/>
    </w:rPr>
  </w:style>
  <w:style w:type="character" w:customStyle="1" w:styleId="WW8Num34z0">
    <w:name w:val="WW8Num34z0"/>
    <w:uiPriority w:val="99"/>
    <w:rsid w:val="000C5D74"/>
  </w:style>
  <w:style w:type="character" w:customStyle="1" w:styleId="WW8Num38z1">
    <w:name w:val="WW8Num38z1"/>
    <w:uiPriority w:val="99"/>
    <w:rsid w:val="000C5D74"/>
    <w:rPr>
      <w:rFonts w:ascii="Times New Roman" w:hAnsi="Times New Roman"/>
    </w:rPr>
  </w:style>
  <w:style w:type="character" w:customStyle="1" w:styleId="WW8Num39z0">
    <w:name w:val="WW8Num39z0"/>
    <w:uiPriority w:val="99"/>
    <w:rsid w:val="000C5D74"/>
    <w:rPr>
      <w:rFonts w:ascii="Symbol" w:hAnsi="Symbol"/>
    </w:rPr>
  </w:style>
  <w:style w:type="character" w:customStyle="1" w:styleId="Domylnaczcionkaakapitu1">
    <w:name w:val="Domyślna czcionka akapitu1"/>
    <w:uiPriority w:val="99"/>
    <w:rsid w:val="000C5D74"/>
  </w:style>
  <w:style w:type="character" w:styleId="UyteHipercze">
    <w:name w:val="FollowedHyperlink"/>
    <w:basedOn w:val="Domylnaczcionkaakapitu"/>
    <w:uiPriority w:val="99"/>
    <w:rsid w:val="000C5D74"/>
    <w:rPr>
      <w:rFonts w:cs="Times New Roman"/>
      <w:color w:val="800080"/>
      <w:u w:val="single"/>
    </w:rPr>
  </w:style>
  <w:style w:type="character" w:customStyle="1" w:styleId="ZnakZnak">
    <w:name w:val="Znak Znak"/>
    <w:uiPriority w:val="99"/>
    <w:rsid w:val="000C5D74"/>
    <w:rPr>
      <w:rFonts w:ascii="Lucida Grande CE" w:hAnsi="Lucida Grande CE"/>
      <w:kern w:val="1"/>
      <w:sz w:val="24"/>
      <w:lang w:val="en-US" w:eastAsia="ar-SA" w:bidi="ar-SA"/>
    </w:rPr>
  </w:style>
  <w:style w:type="character" w:customStyle="1" w:styleId="ZnakZnak1">
    <w:name w:val="Znak Znak1"/>
    <w:uiPriority w:val="99"/>
    <w:rsid w:val="000C5D74"/>
    <w:rPr>
      <w:rFonts w:ascii="Lucida Grande CE" w:hAnsi="Lucida Grande CE"/>
      <w:kern w:val="1"/>
      <w:sz w:val="24"/>
      <w:lang w:val="en-US"/>
    </w:rPr>
  </w:style>
  <w:style w:type="paragraph" w:customStyle="1" w:styleId="Nagwek10">
    <w:name w:val="Nagłówek1"/>
    <w:basedOn w:val="Normalny"/>
    <w:next w:val="Tekstpodstawowy"/>
    <w:uiPriority w:val="99"/>
    <w:rsid w:val="000C5D74"/>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uiPriority w:val="99"/>
    <w:rsid w:val="000C5D74"/>
    <w:pPr>
      <w:suppressAutoHyphens/>
    </w:pPr>
    <w:rPr>
      <w:rFonts w:cs="Tahoma"/>
      <w:lang w:eastAsia="ar-SA"/>
    </w:rPr>
  </w:style>
  <w:style w:type="paragraph" w:customStyle="1" w:styleId="Podpis1">
    <w:name w:val="Podpis1"/>
    <w:basedOn w:val="Normalny"/>
    <w:uiPriority w:val="99"/>
    <w:rsid w:val="000C5D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0C5D74"/>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ekstpodstawowy31">
    <w:name w:val="Tekst podstawowy 31"/>
    <w:basedOn w:val="Normalny"/>
    <w:uiPriority w:val="99"/>
    <w:rsid w:val="000C5D74"/>
    <w:pPr>
      <w:suppressAutoHyphens/>
      <w:spacing w:after="0" w:line="240" w:lineRule="auto"/>
      <w:jc w:val="both"/>
    </w:pPr>
    <w:rPr>
      <w:rFonts w:ascii="Times New Roman" w:eastAsia="Times New Roman" w:hAnsi="Times New Roman" w:cs="Times New Roman"/>
      <w:b/>
      <w:bCs/>
      <w:sz w:val="28"/>
      <w:szCs w:val="28"/>
      <w:lang w:eastAsia="ar-SA"/>
    </w:rPr>
  </w:style>
  <w:style w:type="paragraph" w:customStyle="1" w:styleId="Tekstpodstawowywcity21">
    <w:name w:val="Tekst podstawowy wcięty 21"/>
    <w:basedOn w:val="Normalny"/>
    <w:uiPriority w:val="99"/>
    <w:rsid w:val="000C5D74"/>
    <w:pPr>
      <w:suppressAutoHyphens/>
      <w:spacing w:after="0" w:line="240" w:lineRule="auto"/>
      <w:ind w:left="708"/>
      <w:jc w:val="both"/>
    </w:pPr>
    <w:rPr>
      <w:rFonts w:ascii="Times New Roman" w:eastAsia="Times New Roman" w:hAnsi="Times New Roman" w:cs="Times New Roman"/>
      <w:b/>
      <w:bCs/>
      <w:sz w:val="24"/>
      <w:szCs w:val="24"/>
      <w:lang w:eastAsia="ar-SA"/>
    </w:rPr>
  </w:style>
  <w:style w:type="paragraph" w:customStyle="1" w:styleId="Tekstpodstawowywcity31">
    <w:name w:val="Tekst podstawowy wcięty 31"/>
    <w:basedOn w:val="Normalny"/>
    <w:uiPriority w:val="99"/>
    <w:rsid w:val="000C5D7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Legenda1">
    <w:name w:val="Legenda1"/>
    <w:basedOn w:val="Normalny"/>
    <w:next w:val="Normalny"/>
    <w:uiPriority w:val="99"/>
    <w:rsid w:val="000C5D74"/>
    <w:pPr>
      <w:suppressAutoHyphens/>
      <w:spacing w:after="0" w:line="360" w:lineRule="auto"/>
      <w:jc w:val="both"/>
    </w:pPr>
    <w:rPr>
      <w:rFonts w:ascii="Times New Roman" w:eastAsia="Times New Roman" w:hAnsi="Times New Roman" w:cs="Times New Roman"/>
      <w:b/>
      <w:sz w:val="24"/>
      <w:szCs w:val="20"/>
      <w:lang w:eastAsia="ar-SA"/>
    </w:rPr>
  </w:style>
  <w:style w:type="paragraph" w:customStyle="1" w:styleId="Plandokumentu1">
    <w:name w:val="Plan dokumentu1"/>
    <w:basedOn w:val="Normalny"/>
    <w:uiPriority w:val="99"/>
    <w:rsid w:val="000C5D74"/>
    <w:pPr>
      <w:suppressAutoHyphens/>
      <w:spacing w:after="0" w:line="240" w:lineRule="auto"/>
    </w:pPr>
    <w:rPr>
      <w:rFonts w:ascii="Lucida Grande CE" w:eastAsia="Times New Roman" w:hAnsi="Lucida Grande CE" w:cs="Tahoma"/>
      <w:kern w:val="1"/>
      <w:sz w:val="24"/>
      <w:szCs w:val="24"/>
      <w:lang w:val="en-US" w:eastAsia="ar-SA"/>
    </w:rPr>
  </w:style>
  <w:style w:type="paragraph" w:customStyle="1" w:styleId="Zawartotabeli">
    <w:name w:val="Zawartość tabeli"/>
    <w:basedOn w:val="Normalny"/>
    <w:uiPriority w:val="99"/>
    <w:rsid w:val="000C5D74"/>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uiPriority w:val="99"/>
    <w:rsid w:val="000C5D74"/>
    <w:pPr>
      <w:jc w:val="center"/>
    </w:pPr>
    <w:rPr>
      <w:b/>
      <w:bCs/>
    </w:rPr>
  </w:style>
  <w:style w:type="character" w:styleId="Odwoanieprzypisukocowego">
    <w:name w:val="endnote reference"/>
    <w:basedOn w:val="Domylnaczcionkaakapitu"/>
    <w:uiPriority w:val="99"/>
    <w:rsid w:val="000C5D74"/>
    <w:rPr>
      <w:rFonts w:cs="Times New Roman"/>
      <w:vertAlign w:val="superscript"/>
    </w:rPr>
  </w:style>
  <w:style w:type="character" w:customStyle="1" w:styleId="ZnakZnak171">
    <w:name w:val="Znak Znak171"/>
    <w:uiPriority w:val="99"/>
    <w:rsid w:val="000C5D74"/>
    <w:rPr>
      <w:rFonts w:ascii="(Uzyj czcionki tekstu azjatycki" w:hAnsi="(Uzyj czcionki tekstu azjatycki"/>
      <w:b/>
      <w:kern w:val="20"/>
      <w:sz w:val="24"/>
      <w:lang w:val="en-US" w:eastAsia="pl-PL"/>
    </w:rPr>
  </w:style>
  <w:style w:type="character" w:customStyle="1" w:styleId="ZnakZnak81">
    <w:name w:val="Znak Znak81"/>
    <w:uiPriority w:val="99"/>
    <w:rsid w:val="000C5D74"/>
    <w:rPr>
      <w:rFonts w:ascii="(Uzyj czcionki tekstu azjatycki" w:hAnsi="(Uzyj czcionki tekstu azjatycki"/>
      <w:kern w:val="20"/>
      <w:lang w:val="en-US" w:eastAsia="pl-PL"/>
    </w:rPr>
  </w:style>
  <w:style w:type="character" w:customStyle="1" w:styleId="ZnakZnak71">
    <w:name w:val="Znak Znak71"/>
    <w:uiPriority w:val="99"/>
    <w:rsid w:val="000C5D74"/>
    <w:rPr>
      <w:rFonts w:ascii="Bookman Old Style" w:hAnsi="Bookman Old Style"/>
      <w:kern w:val="28"/>
      <w:sz w:val="22"/>
      <w:lang w:val="pl-PL" w:eastAsia="pl-PL"/>
    </w:rPr>
  </w:style>
  <w:style w:type="paragraph" w:customStyle="1" w:styleId="Tekstpodstawowy23">
    <w:name w:val="Tekst podstawowy 23"/>
    <w:basedOn w:val="Tekstpodstawowy"/>
    <w:uiPriority w:val="99"/>
    <w:rsid w:val="000C5D74"/>
    <w:pPr>
      <w:widowControl w:val="0"/>
      <w:tabs>
        <w:tab w:val="clear" w:pos="567"/>
      </w:tabs>
      <w:suppressAutoHyphens/>
      <w:overflowPunct w:val="0"/>
      <w:autoSpaceDE w:val="0"/>
      <w:autoSpaceDN w:val="0"/>
      <w:adjustRightInd w:val="0"/>
      <w:spacing w:after="120"/>
      <w:ind w:left="283" w:firstLine="1"/>
      <w:jc w:val="left"/>
    </w:pPr>
    <w:rPr>
      <w:b w:val="0"/>
      <w:sz w:val="24"/>
    </w:rPr>
  </w:style>
  <w:style w:type="character" w:customStyle="1" w:styleId="ZnakZnak2">
    <w:name w:val="Znak Znak2"/>
    <w:uiPriority w:val="99"/>
    <w:rsid w:val="000C5D74"/>
    <w:rPr>
      <w:rFonts w:ascii="Lucida Grande CE" w:hAnsi="Lucida Grande CE"/>
      <w:kern w:val="1"/>
      <w:sz w:val="24"/>
      <w:lang w:val="en-US"/>
    </w:rPr>
  </w:style>
  <w:style w:type="paragraph" w:customStyle="1" w:styleId="Znak1">
    <w:name w:val="Znak1"/>
    <w:basedOn w:val="Normalny"/>
    <w:uiPriority w:val="99"/>
    <w:rsid w:val="000C5D7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9860-B7F6-4C7C-B768-0BC9EB25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35</Pages>
  <Words>9684</Words>
  <Characters>58109</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Wielgosz</dc:creator>
  <cp:keywords/>
  <dc:description/>
  <cp:lastModifiedBy>Agnieszka Wielgosz</cp:lastModifiedBy>
  <cp:revision>8</cp:revision>
  <cp:lastPrinted>2014-09-30T11:22:00Z</cp:lastPrinted>
  <dcterms:created xsi:type="dcterms:W3CDTF">2013-08-14T11:17:00Z</dcterms:created>
  <dcterms:modified xsi:type="dcterms:W3CDTF">2014-09-30T11:22:00Z</dcterms:modified>
</cp:coreProperties>
</file>