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C7E9BA" w14:textId="77777777" w:rsidR="00FC2A04" w:rsidRDefault="00FC2A04" w:rsidP="00FC2A04">
      <w:pPr>
        <w:rPr>
          <w:rFonts w:ascii="Arial" w:eastAsia="Calibri" w:hAnsi="Arial" w:cs="Arial"/>
          <w:sz w:val="20"/>
          <w:szCs w:val="20"/>
          <w:lang w:eastAsia="ar-SA"/>
        </w:rPr>
      </w:pPr>
      <w:r>
        <w:rPr>
          <w:rFonts w:ascii="Arial" w:eastAsia="Calibri" w:hAnsi="Arial" w:cs="Arial"/>
          <w:sz w:val="20"/>
          <w:szCs w:val="20"/>
          <w:lang w:eastAsia="ar-SA"/>
        </w:rPr>
        <w:t>Nr ………</w:t>
      </w:r>
      <w:proofErr w:type="gramStart"/>
      <w:r>
        <w:rPr>
          <w:rFonts w:ascii="Arial" w:eastAsia="Calibri" w:hAnsi="Arial" w:cs="Arial"/>
          <w:sz w:val="20"/>
          <w:szCs w:val="20"/>
          <w:lang w:eastAsia="ar-SA"/>
        </w:rPr>
        <w:t>…….</w:t>
      </w:r>
      <w:proofErr w:type="gramEnd"/>
      <w:r>
        <w:rPr>
          <w:rFonts w:ascii="Arial" w:eastAsia="Calibri" w:hAnsi="Arial" w:cs="Arial"/>
          <w:sz w:val="20"/>
          <w:szCs w:val="20"/>
          <w:lang w:eastAsia="ar-SA"/>
        </w:rPr>
        <w:t>.</w:t>
      </w:r>
      <w:r>
        <w:rPr>
          <w:rFonts w:ascii="Arial" w:eastAsia="Calibri" w:hAnsi="Arial" w:cs="Arial"/>
          <w:sz w:val="20"/>
          <w:szCs w:val="20"/>
          <w:lang w:eastAsia="ar-SA"/>
        </w:rPr>
        <w:tab/>
      </w:r>
      <w:r>
        <w:rPr>
          <w:rFonts w:ascii="Arial" w:eastAsia="Calibri" w:hAnsi="Arial" w:cs="Arial"/>
          <w:sz w:val="20"/>
          <w:szCs w:val="20"/>
          <w:lang w:eastAsia="ar-SA"/>
        </w:rPr>
        <w:tab/>
      </w:r>
      <w:r>
        <w:rPr>
          <w:rFonts w:ascii="Arial" w:eastAsia="Calibri" w:hAnsi="Arial" w:cs="Arial"/>
          <w:sz w:val="20"/>
          <w:szCs w:val="20"/>
          <w:lang w:eastAsia="ar-SA"/>
        </w:rPr>
        <w:tab/>
      </w:r>
      <w:r>
        <w:rPr>
          <w:rFonts w:ascii="Arial" w:eastAsia="Calibri" w:hAnsi="Arial" w:cs="Arial"/>
          <w:sz w:val="20"/>
          <w:szCs w:val="20"/>
          <w:lang w:eastAsia="ar-SA"/>
        </w:rPr>
        <w:tab/>
      </w:r>
      <w:r>
        <w:rPr>
          <w:rFonts w:ascii="Arial" w:eastAsia="Calibri" w:hAnsi="Arial" w:cs="Arial"/>
          <w:sz w:val="20"/>
          <w:szCs w:val="20"/>
          <w:lang w:eastAsia="ar-SA"/>
        </w:rPr>
        <w:tab/>
      </w:r>
      <w:r>
        <w:rPr>
          <w:rFonts w:ascii="Arial" w:eastAsia="Calibri" w:hAnsi="Arial" w:cs="Arial"/>
          <w:sz w:val="20"/>
          <w:szCs w:val="20"/>
          <w:lang w:eastAsia="ar-SA"/>
        </w:rPr>
        <w:tab/>
      </w:r>
      <w:r>
        <w:rPr>
          <w:rFonts w:ascii="Arial" w:eastAsia="Calibri" w:hAnsi="Arial" w:cs="Arial"/>
          <w:sz w:val="20"/>
          <w:szCs w:val="20"/>
          <w:lang w:eastAsia="ar-SA"/>
        </w:rPr>
        <w:tab/>
      </w:r>
      <w:r>
        <w:rPr>
          <w:rFonts w:ascii="Arial" w:eastAsia="Calibri" w:hAnsi="Arial" w:cs="Arial"/>
          <w:sz w:val="20"/>
          <w:szCs w:val="20"/>
          <w:lang w:eastAsia="ar-SA"/>
        </w:rPr>
        <w:tab/>
      </w:r>
      <w:r>
        <w:rPr>
          <w:rFonts w:ascii="Arial" w:eastAsia="Calibri" w:hAnsi="Arial" w:cs="Arial"/>
          <w:sz w:val="20"/>
          <w:szCs w:val="20"/>
          <w:lang w:eastAsia="ar-SA"/>
        </w:rPr>
        <w:tab/>
      </w:r>
      <w:r>
        <w:rPr>
          <w:rFonts w:ascii="Arial" w:eastAsia="Calibri" w:hAnsi="Arial" w:cs="Arial"/>
          <w:sz w:val="20"/>
          <w:szCs w:val="20"/>
          <w:lang w:eastAsia="ar-SA"/>
        </w:rPr>
        <w:tab/>
      </w:r>
      <w:r>
        <w:rPr>
          <w:rFonts w:ascii="Arial" w:eastAsia="Calibri" w:hAnsi="Arial" w:cs="Arial"/>
          <w:sz w:val="20"/>
          <w:szCs w:val="20"/>
          <w:lang w:eastAsia="ar-SA"/>
        </w:rPr>
        <w:tab/>
      </w:r>
      <w:r>
        <w:rPr>
          <w:rFonts w:ascii="Arial" w:eastAsia="Calibri" w:hAnsi="Arial" w:cs="Arial"/>
          <w:sz w:val="20"/>
          <w:szCs w:val="20"/>
          <w:lang w:eastAsia="ar-SA"/>
        </w:rPr>
        <w:tab/>
      </w:r>
      <w:r>
        <w:rPr>
          <w:rFonts w:ascii="Arial" w:eastAsia="Calibri" w:hAnsi="Arial" w:cs="Arial"/>
          <w:sz w:val="20"/>
          <w:szCs w:val="20"/>
          <w:lang w:eastAsia="ar-SA"/>
        </w:rPr>
        <w:tab/>
      </w:r>
      <w:r>
        <w:rPr>
          <w:rFonts w:ascii="Arial" w:eastAsia="Calibri" w:hAnsi="Arial" w:cs="Arial"/>
          <w:sz w:val="20"/>
          <w:szCs w:val="20"/>
          <w:lang w:eastAsia="ar-SA"/>
        </w:rPr>
        <w:tab/>
      </w:r>
      <w:r>
        <w:rPr>
          <w:rFonts w:ascii="Arial" w:eastAsia="Calibri" w:hAnsi="Arial" w:cs="Arial"/>
          <w:sz w:val="20"/>
          <w:szCs w:val="20"/>
          <w:lang w:eastAsia="ar-SA"/>
        </w:rPr>
        <w:tab/>
      </w:r>
      <w:r>
        <w:rPr>
          <w:rFonts w:ascii="Arial" w:eastAsia="Calibri" w:hAnsi="Arial" w:cs="Arial"/>
          <w:sz w:val="20"/>
          <w:szCs w:val="20"/>
          <w:lang w:eastAsia="ar-SA"/>
        </w:rPr>
        <w:tab/>
      </w:r>
      <w:r>
        <w:rPr>
          <w:rFonts w:ascii="Arial" w:eastAsia="Calibri" w:hAnsi="Arial" w:cs="Arial"/>
          <w:sz w:val="20"/>
          <w:szCs w:val="20"/>
          <w:lang w:eastAsia="ar-SA"/>
        </w:rPr>
        <w:tab/>
      </w:r>
      <w:r>
        <w:rPr>
          <w:rFonts w:ascii="Arial" w:eastAsia="Calibri" w:hAnsi="Arial" w:cs="Arial"/>
          <w:sz w:val="20"/>
          <w:szCs w:val="20"/>
          <w:lang w:eastAsia="ar-SA"/>
        </w:rPr>
        <w:tab/>
      </w:r>
      <w:r>
        <w:rPr>
          <w:rFonts w:ascii="Arial" w:eastAsia="Calibri" w:hAnsi="Arial" w:cs="Arial"/>
          <w:sz w:val="20"/>
          <w:szCs w:val="20"/>
          <w:lang w:eastAsia="ar-SA"/>
        </w:rPr>
        <w:tab/>
      </w:r>
      <w:r>
        <w:rPr>
          <w:rFonts w:ascii="Arial" w:eastAsia="Calibri" w:hAnsi="Arial" w:cs="Arial"/>
          <w:sz w:val="20"/>
          <w:szCs w:val="20"/>
          <w:lang w:eastAsia="ar-SA"/>
        </w:rPr>
        <w:tab/>
      </w:r>
      <w:r>
        <w:rPr>
          <w:rFonts w:ascii="Arial" w:eastAsia="Calibri" w:hAnsi="Arial" w:cs="Arial"/>
          <w:sz w:val="20"/>
          <w:szCs w:val="20"/>
          <w:lang w:eastAsia="ar-SA"/>
        </w:rPr>
        <w:tab/>
      </w:r>
      <w:r>
        <w:rPr>
          <w:rFonts w:ascii="Arial" w:eastAsia="Calibri" w:hAnsi="Arial" w:cs="Arial"/>
          <w:sz w:val="20"/>
          <w:szCs w:val="20"/>
          <w:lang w:eastAsia="ar-SA"/>
        </w:rPr>
        <w:tab/>
        <w:t>Szczecin, dnia 20.03 2026 r.</w:t>
      </w:r>
    </w:p>
    <w:p w14:paraId="415E76FC" w14:textId="77777777" w:rsidR="00FC2A04" w:rsidRDefault="00FC2A04" w:rsidP="00FC2A04">
      <w:pPr>
        <w:rPr>
          <w:rFonts w:ascii="Arial" w:eastAsia="Calibri" w:hAnsi="Arial" w:cs="Arial"/>
          <w:sz w:val="20"/>
          <w:szCs w:val="20"/>
          <w:lang w:eastAsia="ar-SA"/>
        </w:rPr>
      </w:pPr>
    </w:p>
    <w:p w14:paraId="60078965" w14:textId="77777777" w:rsidR="00FC2A04" w:rsidRDefault="00FC2A04" w:rsidP="00FC2A04">
      <w:pPr>
        <w:pStyle w:val="Akapitzlist"/>
        <w:keepNext w:val="0"/>
        <w:pBdr>
          <w:top w:val="single" w:sz="8" w:space="17" w:color="8064A2"/>
          <w:left w:val="single" w:sz="8" w:space="4" w:color="8064A2"/>
          <w:bottom w:val="single" w:sz="8" w:space="0" w:color="8064A2"/>
          <w:right w:val="single" w:sz="8" w:space="4" w:color="8064A2"/>
        </w:pBdr>
        <w:ind w:left="360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ZAPROSZENIE DO SKŁADANIA OFERT</w:t>
      </w:r>
    </w:p>
    <w:p w14:paraId="1C2EDE75" w14:textId="77777777" w:rsidR="00FC2A04" w:rsidRDefault="00FC2A04" w:rsidP="00FC2A04">
      <w:pPr>
        <w:pStyle w:val="Akapitzlist"/>
        <w:keepNext w:val="0"/>
        <w:pBdr>
          <w:top w:val="single" w:sz="8" w:space="17" w:color="8064A2"/>
          <w:left w:val="single" w:sz="8" w:space="4" w:color="8064A2"/>
          <w:bottom w:val="single" w:sz="8" w:space="0" w:color="8064A2"/>
          <w:right w:val="single" w:sz="8" w:space="4" w:color="8064A2"/>
        </w:pBdr>
        <w:ind w:left="36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na świadczenie usług w zakresie przewozu zespołu transplantacyjnego do pobrania i/lub organów do przeszczepu dla Samodzielnego Publicznego Wojewódzkiego Szpitala Zespolonego w Szczecinie w lokalizacji przy ul. Arkońskiej 4 w Szczecinie i ul. Sokołowskiego 11 w Szczecinie</w:t>
      </w:r>
    </w:p>
    <w:p w14:paraId="4D18DE28" w14:textId="77777777" w:rsidR="00FC2A04" w:rsidRDefault="00FC2A04" w:rsidP="00FC2A04">
      <w:pPr>
        <w:tabs>
          <w:tab w:val="left" w:pos="7275"/>
        </w:tabs>
        <w:rPr>
          <w:rFonts w:ascii="Arial" w:hAnsi="Arial" w:cs="Arial"/>
          <w:b/>
          <w:sz w:val="20"/>
          <w:szCs w:val="20"/>
        </w:rPr>
      </w:pPr>
    </w:p>
    <w:p w14:paraId="4E0F9273" w14:textId="77777777" w:rsidR="00FC2A04" w:rsidRDefault="00FC2A04" w:rsidP="00FC2A04">
      <w:pPr>
        <w:tabs>
          <w:tab w:val="left" w:pos="7275"/>
        </w:tabs>
        <w:rPr>
          <w:rFonts w:ascii="Arial" w:hAnsi="Arial" w:cs="Arial"/>
          <w:b/>
          <w:sz w:val="20"/>
          <w:szCs w:val="20"/>
        </w:rPr>
      </w:pPr>
    </w:p>
    <w:p w14:paraId="46723186" w14:textId="77777777" w:rsidR="00FC2A04" w:rsidRDefault="00FC2A04" w:rsidP="00FC2A04">
      <w:pPr>
        <w:tabs>
          <w:tab w:val="left" w:pos="7275"/>
        </w:tabs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NAZWA I ADRES </w:t>
      </w:r>
      <w:r>
        <w:rPr>
          <w:rFonts w:ascii="Arial" w:hAnsi="Arial" w:cs="Arial"/>
          <w:b/>
          <w:caps/>
          <w:sz w:val="20"/>
          <w:szCs w:val="20"/>
        </w:rPr>
        <w:t>ZAMAWIAJĄCEGO</w:t>
      </w:r>
      <w:r>
        <w:rPr>
          <w:rFonts w:ascii="Arial" w:hAnsi="Arial" w:cs="Arial"/>
          <w:b/>
          <w:sz w:val="20"/>
          <w:szCs w:val="20"/>
        </w:rPr>
        <w:tab/>
      </w:r>
    </w:p>
    <w:p w14:paraId="25E2C32A" w14:textId="77777777" w:rsidR="00FC2A04" w:rsidRDefault="00FC2A04" w:rsidP="00FC2A04">
      <w:pPr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Samodzielny Publiczny Wojewódzki Szpital Zespolony w Szczecinie (dalej – „SPWSZ” albo „Zamawiający”)</w:t>
      </w:r>
    </w:p>
    <w:p w14:paraId="0765E1CD" w14:textId="77777777" w:rsidR="00FC2A04" w:rsidRDefault="00FC2A04" w:rsidP="00FC2A04">
      <w:pPr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ul. Arkońska 4, 71-455 Szczecin, NIP: 851-25-37-954</w:t>
      </w:r>
    </w:p>
    <w:p w14:paraId="6A942A25" w14:textId="77777777" w:rsidR="00FC2A04" w:rsidRDefault="00FC2A04" w:rsidP="00FC2A04">
      <w:pPr>
        <w:rPr>
          <w:rFonts w:ascii="Arial" w:eastAsia="Calibri" w:hAnsi="Arial" w:cs="Arial"/>
          <w:sz w:val="20"/>
          <w:szCs w:val="20"/>
        </w:rPr>
      </w:pPr>
      <w:hyperlink r:id="rId7">
        <w:r>
          <w:rPr>
            <w:rStyle w:val="Hipercze"/>
            <w:rFonts w:ascii="Arial" w:eastAsia="Calibri" w:hAnsi="Arial" w:cs="Arial"/>
            <w:sz w:val="20"/>
            <w:szCs w:val="20"/>
          </w:rPr>
          <w:t>http://www.spwsz.szczecin.pl</w:t>
        </w:r>
      </w:hyperlink>
    </w:p>
    <w:p w14:paraId="5121C1E1" w14:textId="77777777" w:rsidR="00FC2A04" w:rsidRDefault="00FC2A04" w:rsidP="00FC2A04">
      <w:pPr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tel. (91) 813 90 00, fax (91) 813 90 09</w:t>
      </w:r>
    </w:p>
    <w:p w14:paraId="1717B8EC" w14:textId="77777777" w:rsidR="00FC2A04" w:rsidRDefault="00FC2A04" w:rsidP="00FC2A04">
      <w:pPr>
        <w:ind w:firstLine="284"/>
        <w:jc w:val="both"/>
        <w:rPr>
          <w:rFonts w:ascii="Arial" w:hAnsi="Arial" w:cs="Arial"/>
          <w:sz w:val="20"/>
          <w:szCs w:val="20"/>
        </w:rPr>
      </w:pPr>
    </w:p>
    <w:p w14:paraId="041DE398" w14:textId="77777777" w:rsidR="00FC2A04" w:rsidRDefault="00FC2A04" w:rsidP="00FC2A04">
      <w:pPr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W imieniu Samodzielnego Publicznego Wojewódzkiego Szpitala Zespolonego w Szczecinie zapraszam do składania ofert na</w:t>
      </w:r>
      <w:r>
        <w:rPr>
          <w:rFonts w:ascii="Arial" w:hAnsi="Arial" w:cs="Arial"/>
          <w:sz w:val="20"/>
          <w:szCs w:val="20"/>
        </w:rPr>
        <w:t xml:space="preserve"> świadczenie usług w zakresie przewozu zespołu transplantacyjnego do pobrania i/lub organów do przeszczepu dla Samodzielnego Publicznego Wojewódzkiego Szpitala Zespolonego w Szczecinie w lokalizacji przy ul. Arkońskiej 4 w Szczecinie i ul. Sokołowskiego 11 w Szczecinie.</w:t>
      </w:r>
    </w:p>
    <w:p w14:paraId="09B0F7FE" w14:textId="77777777" w:rsidR="00FC2A04" w:rsidRDefault="00FC2A04" w:rsidP="00FC2A04">
      <w:pPr>
        <w:tabs>
          <w:tab w:val="left" w:pos="1530"/>
        </w:tabs>
        <w:rPr>
          <w:rFonts w:ascii="Arial" w:eastAsia="Calibri" w:hAnsi="Arial" w:cs="Arial"/>
          <w:sz w:val="20"/>
          <w:szCs w:val="20"/>
        </w:rPr>
      </w:pPr>
    </w:p>
    <w:p w14:paraId="65268078" w14:textId="77777777" w:rsidR="00FC2A04" w:rsidRDefault="00FC2A04" w:rsidP="00FC2A04">
      <w:pPr>
        <w:pStyle w:val="Akapitzlist"/>
        <w:keepNext w:val="0"/>
        <w:numPr>
          <w:ilvl w:val="0"/>
          <w:numId w:val="1"/>
        </w:numPr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TRYB POSTĘPOWANIA</w:t>
      </w:r>
    </w:p>
    <w:p w14:paraId="111B7A73" w14:textId="77777777" w:rsidR="00FC2A04" w:rsidRDefault="00FC2A04" w:rsidP="00FC2A04">
      <w:pPr>
        <w:pStyle w:val="Akapitzlist"/>
        <w:keepNext w:val="0"/>
        <w:numPr>
          <w:ilvl w:val="1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Postępowanie prowadzone jest w formie zaproszenia do składania ofert, z zachowaniem zasady uczciwej konkurencji i równego traktowania Wykonawców. Powyższy przedmiot zamówienia jest zwolniony ze stosowania procedury określonej w Ustawie z dnia 11 września 2019 r. - Prawo zamówień publicznych.</w:t>
      </w:r>
    </w:p>
    <w:p w14:paraId="6635551B" w14:textId="77777777" w:rsidR="00FC2A04" w:rsidRDefault="00FC2A04" w:rsidP="00FC2A04">
      <w:pPr>
        <w:pStyle w:val="Akapitzlist"/>
        <w:keepNext w:val="0"/>
        <w:numPr>
          <w:ilvl w:val="1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 czynności podejmowanych przez Zamawiającego i Wykonawców w postępowaniu zastosowanie mają postanowienia zawarte w Zaproszeniu do składania ofert, zaś w sprawach w nim nieuregulowanych przepisy ustawy z dnia 23 kwietnia 1964 r. – Kodeks cywilny.</w:t>
      </w:r>
    </w:p>
    <w:p w14:paraId="270EEA04" w14:textId="77777777" w:rsidR="00FC2A04" w:rsidRDefault="00FC2A04" w:rsidP="00FC2A04">
      <w:pPr>
        <w:pStyle w:val="Akapitzlist"/>
        <w:keepNext w:val="0"/>
        <w:ind w:left="792"/>
        <w:jc w:val="both"/>
        <w:rPr>
          <w:rFonts w:ascii="Arial" w:hAnsi="Arial" w:cs="Arial"/>
          <w:sz w:val="20"/>
          <w:szCs w:val="20"/>
        </w:rPr>
      </w:pPr>
    </w:p>
    <w:p w14:paraId="023462F0" w14:textId="77777777" w:rsidR="00FC2A04" w:rsidRDefault="00FC2A04" w:rsidP="00FC2A04">
      <w:pPr>
        <w:pStyle w:val="Akapitzlist"/>
        <w:keepNext w:val="0"/>
        <w:numPr>
          <w:ilvl w:val="0"/>
          <w:numId w:val="1"/>
        </w:numPr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OPIS PRZEDMIOTU ZAMÓWIENIA</w:t>
      </w:r>
    </w:p>
    <w:p w14:paraId="2EC44F9B" w14:textId="77777777" w:rsidR="00FC2A04" w:rsidRDefault="00FC2A04" w:rsidP="00FC2A04">
      <w:pPr>
        <w:pStyle w:val="Akapitzlist"/>
        <w:keepNext w:val="0"/>
        <w:numPr>
          <w:ilvl w:val="1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Przedmiotem zamówienia jest świadczenie usług w zakresie przewozu zespołu transplantacyjnego do pobrania i/lub organów do przeszczepu dla Samodzielnego Publicznego Wojewódzkiego Szpitala Zespolonego w Szczecinie w lokalizacji przy ul. Arkońskiej 4 w Szczecinie i ul. Sokołowskiego 11 w Szczecinie zgodnie ze Szczegółowym opisem przedmiotu zamówienia, który stanowi Załącznik nr 1 do Zaproszenia do składania ofert.</w:t>
      </w:r>
    </w:p>
    <w:p w14:paraId="3C2EAC8D" w14:textId="77777777" w:rsidR="00FC2A04" w:rsidRPr="000D70F1" w:rsidRDefault="00FC2A04" w:rsidP="00FC2A04">
      <w:pPr>
        <w:pStyle w:val="Akapitzlist"/>
        <w:keepNext w:val="0"/>
        <w:numPr>
          <w:ilvl w:val="1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0D70F1">
        <w:rPr>
          <w:rFonts w:ascii="Arial" w:hAnsi="Arial" w:cs="Arial"/>
          <w:sz w:val="20"/>
          <w:szCs w:val="20"/>
        </w:rPr>
        <w:t>Termin realizacji zamówienia: 4 miesiące licząc od daty zawarcia Umowy</w:t>
      </w:r>
      <w:r w:rsidR="00C42164" w:rsidRPr="000D70F1">
        <w:rPr>
          <w:rFonts w:ascii="Arial" w:hAnsi="Arial" w:cs="Arial"/>
          <w:sz w:val="20"/>
          <w:szCs w:val="20"/>
        </w:rPr>
        <w:t>, jednak nie dłużej niż do wyczerpania maksymalnej kwoty zobowiązania Zamawiającego.</w:t>
      </w:r>
    </w:p>
    <w:p w14:paraId="659E7363" w14:textId="77777777" w:rsidR="00FC2A04" w:rsidRDefault="00FC2A04" w:rsidP="00FC2A04">
      <w:pPr>
        <w:pStyle w:val="Akapitzlist"/>
        <w:keepNext w:val="0"/>
        <w:numPr>
          <w:ilvl w:val="1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Wszelkie</w:t>
      </w:r>
      <w:r>
        <w:rPr>
          <w:rFonts w:ascii="Arial" w:eastAsia="Tahoma,Bold" w:hAnsi="Arial" w:cs="Arial"/>
          <w:sz w:val="20"/>
          <w:szCs w:val="20"/>
        </w:rPr>
        <w:t xml:space="preserve"> koszty związane z realizacją Przedmiotu zamówienia w całości ponosi Wykonawca. </w:t>
      </w:r>
    </w:p>
    <w:p w14:paraId="0ABD98D3" w14:textId="77777777" w:rsidR="00FC2A04" w:rsidRDefault="00FC2A04" w:rsidP="00FC2A04">
      <w:pPr>
        <w:pStyle w:val="Akapitzlist"/>
        <w:keepNext w:val="0"/>
        <w:numPr>
          <w:ilvl w:val="1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Wykonawca zobowiązany będzie do współdziałania z wszystkimi służbami Zamawiającego oraz organami i jednostkami zewnętrznymi, celem zapewnienia ciągłości funkcjonowania Zamawiającego. </w:t>
      </w:r>
    </w:p>
    <w:p w14:paraId="269C93CC" w14:textId="77777777" w:rsidR="00FC2A04" w:rsidRDefault="00FC2A04" w:rsidP="00FC2A04">
      <w:pPr>
        <w:jc w:val="both"/>
        <w:rPr>
          <w:rFonts w:ascii="Arial" w:hAnsi="Arial" w:cs="Arial"/>
          <w:b/>
          <w:sz w:val="20"/>
          <w:szCs w:val="20"/>
        </w:rPr>
      </w:pPr>
    </w:p>
    <w:p w14:paraId="5FDEB4FA" w14:textId="77777777" w:rsidR="00FC2A04" w:rsidRDefault="00FC2A04" w:rsidP="00FC2A04">
      <w:pPr>
        <w:pStyle w:val="Akapitzlist"/>
        <w:ind w:left="360"/>
        <w:jc w:val="both"/>
        <w:rPr>
          <w:rFonts w:ascii="Arial" w:hAnsi="Arial" w:cs="Arial"/>
          <w:sz w:val="20"/>
          <w:szCs w:val="20"/>
        </w:rPr>
      </w:pPr>
    </w:p>
    <w:p w14:paraId="7DD1B9AD" w14:textId="77777777" w:rsidR="00FC2A04" w:rsidRDefault="00FC2A04" w:rsidP="00FC2A04">
      <w:pPr>
        <w:pStyle w:val="Akapitzlist"/>
        <w:keepNext w:val="0"/>
        <w:numPr>
          <w:ilvl w:val="0"/>
          <w:numId w:val="1"/>
        </w:numPr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WYMAGANE DOKUMENTY DO OFERTY</w:t>
      </w:r>
    </w:p>
    <w:p w14:paraId="71CD2066" w14:textId="77777777" w:rsidR="00FC2A04" w:rsidRDefault="00FC2A04" w:rsidP="00FC2A04">
      <w:pPr>
        <w:pStyle w:val="Akapitzlist"/>
        <w:keepNext w:val="0"/>
        <w:numPr>
          <w:ilvl w:val="1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Wykonawca w celu wzięcia udziału w postępowaniu złoży następujące dokumenty:</w:t>
      </w:r>
    </w:p>
    <w:p w14:paraId="6560E150" w14:textId="77777777" w:rsidR="00FC2A04" w:rsidRDefault="00FC2A04" w:rsidP="00FC2A04">
      <w:pPr>
        <w:pStyle w:val="Akapitzlist"/>
        <w:keepNext w:val="0"/>
        <w:widowControl/>
        <w:numPr>
          <w:ilvl w:val="2"/>
          <w:numId w:val="1"/>
        </w:numPr>
        <w:suppressAutoHyphens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Prawidłowo wypełniony Formularz ofertowy, którego wzór stanowi Załącznik nr 2 do Zaproszenia do składania ofert.</w:t>
      </w:r>
    </w:p>
    <w:p w14:paraId="50B0A86E" w14:textId="77777777" w:rsidR="00FC2A04" w:rsidRDefault="00FC2A04" w:rsidP="00FC2A04">
      <w:pPr>
        <w:pStyle w:val="Akapitzlist"/>
        <w:keepNext w:val="0"/>
        <w:widowControl/>
        <w:numPr>
          <w:ilvl w:val="2"/>
          <w:numId w:val="1"/>
        </w:numPr>
        <w:suppressAutoHyphens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Aktualny odpis z właściwego rejestru albo aktualne zaświadczenie o wpisie do Centralnej Ewidencji i Informacji o Działalności </w:t>
      </w:r>
      <w:proofErr w:type="gramStart"/>
      <w:r>
        <w:rPr>
          <w:rFonts w:ascii="Arial" w:hAnsi="Arial" w:cs="Arial"/>
          <w:sz w:val="20"/>
          <w:szCs w:val="20"/>
        </w:rPr>
        <w:t>Gospodarczej</w:t>
      </w:r>
      <w:proofErr w:type="gramEnd"/>
      <w:r>
        <w:rPr>
          <w:rFonts w:ascii="Arial" w:hAnsi="Arial" w:cs="Arial"/>
          <w:sz w:val="20"/>
          <w:szCs w:val="20"/>
        </w:rPr>
        <w:t xml:space="preserve"> jeżeli odrębne przepisy wymagają wpisu do rejestru lub zgłoszenia do ewidencji działalności gospodarczej (w przypadku Wykonawców występujących wspólnie ww. dokument składa każdy z Wykonawców) wystawiony nie wcześniej niż 6 miesięcy przed upływem terminu składania Ofert. </w:t>
      </w:r>
    </w:p>
    <w:p w14:paraId="243A7328" w14:textId="77777777" w:rsidR="00FC2A04" w:rsidRDefault="00FC2A04" w:rsidP="00FC2A04">
      <w:pPr>
        <w:pStyle w:val="Akapitzlist"/>
        <w:keepNext w:val="0"/>
        <w:widowControl/>
        <w:numPr>
          <w:ilvl w:val="2"/>
          <w:numId w:val="1"/>
        </w:numPr>
        <w:suppressAutoHyphens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Pełnomocnictwo lub inny dokument potwierdzający umocowanie do działania w imieniu Wykonawcy z wyjątkiem Oferty składanej we własnym imieniu przez osobę fizyczną.</w:t>
      </w:r>
    </w:p>
    <w:p w14:paraId="71608E49" w14:textId="77777777" w:rsidR="00FC2A04" w:rsidRDefault="00FC2A04" w:rsidP="00FC2A04">
      <w:pPr>
        <w:pStyle w:val="Akapitzlist"/>
        <w:keepNext w:val="0"/>
        <w:widowControl/>
        <w:numPr>
          <w:ilvl w:val="2"/>
          <w:numId w:val="1"/>
        </w:numPr>
        <w:suppressAutoHyphens/>
        <w:jc w:val="both"/>
        <w:rPr>
          <w:rFonts w:ascii="Arial" w:hAnsi="Arial" w:cs="Arial"/>
          <w:sz w:val="20"/>
          <w:szCs w:val="20"/>
        </w:rPr>
      </w:pPr>
      <w:bookmarkStart w:id="0" w:name="_Hlk156924991"/>
      <w:r>
        <w:rPr>
          <w:rFonts w:ascii="Arial" w:hAnsi="Arial" w:cs="Arial"/>
          <w:sz w:val="20"/>
          <w:szCs w:val="20"/>
        </w:rPr>
        <w:t>Dokumenty potwierdzające prawo dysponowania przez Wykonawcę pojazdem, którego specyfikacja została określona w Szczegółowym opisie przedmiotu zamówienia, który stanowi Załącznik nr 1 do Zaproszenia do składania ofert.</w:t>
      </w:r>
      <w:bookmarkEnd w:id="0"/>
    </w:p>
    <w:p w14:paraId="203F6EAC" w14:textId="77777777" w:rsidR="00FC2A04" w:rsidRDefault="00FC2A04" w:rsidP="00FC2A04">
      <w:pPr>
        <w:jc w:val="both"/>
        <w:rPr>
          <w:rFonts w:ascii="Arial" w:hAnsi="Arial" w:cs="Arial"/>
          <w:sz w:val="20"/>
          <w:szCs w:val="20"/>
        </w:rPr>
      </w:pPr>
    </w:p>
    <w:p w14:paraId="3C85828B" w14:textId="77777777" w:rsidR="00FC2A04" w:rsidRDefault="00FC2A04" w:rsidP="00FC2A04">
      <w:pPr>
        <w:pStyle w:val="Akapitzlist"/>
        <w:keepNext w:val="0"/>
        <w:numPr>
          <w:ilvl w:val="0"/>
          <w:numId w:val="1"/>
        </w:numPr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WARUNKI UDZIAŁU W POSTĘPOWANIU </w:t>
      </w:r>
    </w:p>
    <w:p w14:paraId="68EDE1F7" w14:textId="77777777" w:rsidR="00FC2A04" w:rsidRDefault="00FC2A04" w:rsidP="00FC2A04">
      <w:pPr>
        <w:pStyle w:val="Nagwek2"/>
        <w:keepNext w:val="0"/>
        <w:widowControl w:val="0"/>
        <w:numPr>
          <w:ilvl w:val="1"/>
          <w:numId w:val="1"/>
        </w:numPr>
        <w:suppressAutoHyphens w:val="0"/>
        <w:spacing w:before="120"/>
        <w:contextualSpacing/>
        <w:jc w:val="both"/>
        <w:outlineLvl w:val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 udzielenie zamówienia może ubiegać się każdy Wykonawca z zastrzeżeniem pkt 4.2 i 4.3.</w:t>
      </w:r>
    </w:p>
    <w:p w14:paraId="0902A7E9" w14:textId="77777777" w:rsidR="00FC2A04" w:rsidRDefault="00FC2A04" w:rsidP="00FC2A04">
      <w:pPr>
        <w:pStyle w:val="Nagwek2"/>
        <w:keepNext w:val="0"/>
        <w:widowControl w:val="0"/>
        <w:numPr>
          <w:ilvl w:val="1"/>
          <w:numId w:val="1"/>
        </w:numPr>
        <w:suppressAutoHyphens w:val="0"/>
        <w:spacing w:before="120" w:after="0"/>
        <w:contextualSpacing/>
        <w:jc w:val="both"/>
        <w:outlineLvl w:val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O udzielenie zamówienia nie mogą ubiegać się podmioty będące: </w:t>
      </w:r>
    </w:p>
    <w:p w14:paraId="45F04DB1" w14:textId="77777777" w:rsidR="00FC2A04" w:rsidRDefault="00FC2A04" w:rsidP="00FC2A04">
      <w:pPr>
        <w:pStyle w:val="Tekstpodstawowy"/>
        <w:numPr>
          <w:ilvl w:val="2"/>
          <w:numId w:val="1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obywatelem rosyjskim, osobą fizyczną lub prawną, podmiotem lub organem z siedzibą w Rosji;</w:t>
      </w:r>
    </w:p>
    <w:p w14:paraId="2EE1540C" w14:textId="77777777" w:rsidR="00FC2A04" w:rsidRDefault="00FC2A04" w:rsidP="00FC2A04">
      <w:pPr>
        <w:pStyle w:val="Tekstpodstawowy"/>
        <w:numPr>
          <w:ilvl w:val="2"/>
          <w:numId w:val="1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osobą prawną, podmiotem lub organem, do których prawa własności bezpośrednio lub pośrednio w ponad 50 % należą do obywateli rosyjskich lub osób fizycznych lub prawnych, podmiotów lub organów z siedzibą w Rosji;</w:t>
      </w:r>
    </w:p>
    <w:p w14:paraId="1562148C" w14:textId="77777777" w:rsidR="00FC2A04" w:rsidRDefault="00FC2A04" w:rsidP="00FC2A04">
      <w:pPr>
        <w:pStyle w:val="Tekstpodstawowy"/>
        <w:numPr>
          <w:ilvl w:val="2"/>
          <w:numId w:val="1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osobą fizyczną lub prawną, podmiotem lub organem działającym w imieniu lub pod kierunkiem: obywateli rosyjskich lub osób fizycznych lub prawnych, podmiotów lub organów z siedzibą w Rosji lub osób prawnych, podmiotów lub organów, do których prawa własności bezpośrednio lub pośrednio w ponad 50 % należą do obywateli rosyjskich lub osób fizycznych lub prawnych, podmiotów lub organów z siedzibą w Rosji,</w:t>
      </w:r>
    </w:p>
    <w:p w14:paraId="6EBAFD92" w14:textId="77777777" w:rsidR="00FC2A04" w:rsidRDefault="00FC2A04" w:rsidP="00FC2A04">
      <w:pPr>
        <w:pStyle w:val="Tekstpodstawowy"/>
        <w:numPr>
          <w:ilvl w:val="2"/>
          <w:numId w:val="1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podmiotem/podmiotami wymienionym/wymienionymi w art. 7 ust. 1 ustawy z dnia 13 kwietnia </w:t>
      </w:r>
      <w:proofErr w:type="gramStart"/>
      <w:r>
        <w:rPr>
          <w:rFonts w:ascii="Arial" w:hAnsi="Arial" w:cs="Arial"/>
          <w:sz w:val="20"/>
          <w:szCs w:val="20"/>
        </w:rPr>
        <w:t>2022r.</w:t>
      </w:r>
      <w:proofErr w:type="gramEnd"/>
      <w:r>
        <w:rPr>
          <w:rFonts w:ascii="Arial" w:hAnsi="Arial" w:cs="Arial"/>
          <w:sz w:val="20"/>
          <w:szCs w:val="20"/>
        </w:rPr>
        <w:t xml:space="preserve"> o szczególnych rozwiązaniach w zakresie przeciwdziałania wspieraniu agresji na Ukrainę oraz służących ochronie bezpieczeństwa narodowego.</w:t>
      </w:r>
    </w:p>
    <w:p w14:paraId="169ECB85" w14:textId="77777777" w:rsidR="00FC2A04" w:rsidRDefault="00FC2A04" w:rsidP="00FC2A04">
      <w:pPr>
        <w:pStyle w:val="Akapitzlist"/>
        <w:keepNext w:val="0"/>
        <w:numPr>
          <w:ilvl w:val="1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O udzielenie zamówienia nie mogą ubiegać się </w:t>
      </w:r>
      <w:proofErr w:type="gramStart"/>
      <w:r>
        <w:rPr>
          <w:rFonts w:ascii="Arial" w:hAnsi="Arial" w:cs="Arial"/>
          <w:sz w:val="20"/>
          <w:szCs w:val="20"/>
        </w:rPr>
        <w:t>podmioty</w:t>
      </w:r>
      <w:proofErr w:type="gramEnd"/>
      <w:r>
        <w:rPr>
          <w:rFonts w:ascii="Arial" w:hAnsi="Arial" w:cs="Arial"/>
          <w:sz w:val="20"/>
          <w:szCs w:val="20"/>
        </w:rPr>
        <w:t xml:space="preserve"> których podwykonawca lub podwykonawcy, dostawca lub dostawcy i podmiot lub podmioty, na których zdolności wykonawca polega, w </w:t>
      </w:r>
      <w:proofErr w:type="gramStart"/>
      <w:r>
        <w:rPr>
          <w:rFonts w:ascii="Arial" w:hAnsi="Arial" w:cs="Arial"/>
          <w:sz w:val="20"/>
          <w:szCs w:val="20"/>
        </w:rPr>
        <w:t>przypadku</w:t>
      </w:r>
      <w:proofErr w:type="gramEnd"/>
      <w:r>
        <w:rPr>
          <w:rFonts w:ascii="Arial" w:hAnsi="Arial" w:cs="Arial"/>
          <w:sz w:val="20"/>
          <w:szCs w:val="20"/>
        </w:rPr>
        <w:t xml:space="preserve"> gdy przypada na nich ponad 10 % wartości zamówienia, należy lub należą do którejkolwiek z powyższych kategorii podmiotów określonych w pkt 4.2. </w:t>
      </w:r>
    </w:p>
    <w:p w14:paraId="64F25BFF" w14:textId="77777777" w:rsidR="00FC2A04" w:rsidRDefault="00FC2A04" w:rsidP="00FC2A04">
      <w:pPr>
        <w:pStyle w:val="Akapitzlist"/>
        <w:keepNext w:val="0"/>
        <w:numPr>
          <w:ilvl w:val="1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W przypadku gdy Zamawiający uzna, że zaszła którakolwiek z okoliczności wskazanych w pkt 4.2 lub 4.3 Zamawiający odpowiednio do etapu postępowania odrzuci ofertę, a gdy nastąpi to po zawarciu umowy rozwiąże umowę o wykonanie zamówienia w trybie natychmiastowym z winy Wykonawcy. </w:t>
      </w:r>
    </w:p>
    <w:p w14:paraId="40C025B2" w14:textId="77777777" w:rsidR="00FC2A04" w:rsidRDefault="00FC2A04" w:rsidP="00FC2A04">
      <w:pPr>
        <w:pStyle w:val="Akapitzlist"/>
        <w:keepNext w:val="0"/>
        <w:ind w:left="360"/>
        <w:jc w:val="both"/>
        <w:rPr>
          <w:rFonts w:ascii="Arial" w:hAnsi="Arial" w:cs="Arial"/>
          <w:b/>
          <w:sz w:val="20"/>
          <w:szCs w:val="20"/>
        </w:rPr>
      </w:pPr>
    </w:p>
    <w:p w14:paraId="2672F243" w14:textId="77777777" w:rsidR="00FC2A04" w:rsidRDefault="00FC2A04" w:rsidP="00FC2A04">
      <w:pPr>
        <w:pStyle w:val="Akapitzlist"/>
        <w:keepNext w:val="0"/>
        <w:numPr>
          <w:ilvl w:val="0"/>
          <w:numId w:val="1"/>
        </w:numPr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SPOSÓB POROZUMIEWANIA SIĘ ZAMAWIAJĄCEGO Z WYKONAWCAMI</w:t>
      </w:r>
    </w:p>
    <w:p w14:paraId="22C4AA97" w14:textId="77777777" w:rsidR="00FC2A04" w:rsidRDefault="00FC2A04" w:rsidP="00FC2A04">
      <w:pPr>
        <w:pStyle w:val="Akapitzlist"/>
        <w:keepNext w:val="0"/>
        <w:numPr>
          <w:ilvl w:val="1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Każdy Wykonawca może zwrócić się do Zamawiającego z wnioskiem o wyjaśnienie treści Zaproszenia do składania ofert przesyłając treść zapytania na adres e-mail: </w:t>
      </w:r>
      <w:r>
        <w:rPr>
          <w:rStyle w:val="Hipercze"/>
          <w:rFonts w:ascii="Arial" w:hAnsi="Arial" w:cs="Arial"/>
          <w:sz w:val="20"/>
          <w:szCs w:val="20"/>
        </w:rPr>
        <w:t>micwitkowski@spwsz.szczecin.pl</w:t>
      </w:r>
    </w:p>
    <w:p w14:paraId="6DD129CF" w14:textId="77777777" w:rsidR="00FC2A04" w:rsidRDefault="00FC2A04" w:rsidP="00FC2A04">
      <w:pPr>
        <w:pStyle w:val="Akapitzlist"/>
        <w:keepNext w:val="0"/>
        <w:numPr>
          <w:ilvl w:val="1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Zamawiający nie udzieli odpowiedzi na zapytania, które wpłyną później aniżeli na 2 dni przed upływem terminu składania Ofert. </w:t>
      </w:r>
    </w:p>
    <w:p w14:paraId="0C3DEAEE" w14:textId="77777777" w:rsidR="00FC2A04" w:rsidRDefault="00FC2A04" w:rsidP="00FC2A04">
      <w:pPr>
        <w:pStyle w:val="Akapitzlist"/>
        <w:keepNext w:val="0"/>
        <w:numPr>
          <w:ilvl w:val="1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Zamawiający ogłosi w formie przewidzianej dla ogłoszenia Zaproszenia do składania ofert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 xml:space="preserve">treść zapytań wraz z udzielonymi odpowiedziami, nie ujawniając źródła zapytania. </w:t>
      </w:r>
    </w:p>
    <w:p w14:paraId="3E6A6256" w14:textId="77777777" w:rsidR="00FC2A04" w:rsidRDefault="00FC2A04" w:rsidP="00FC2A04">
      <w:pPr>
        <w:pStyle w:val="Akapitzlist"/>
        <w:keepNext w:val="0"/>
        <w:numPr>
          <w:ilvl w:val="1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W przypadku rozbieżności pomiędzy treścią Zaproszenia do składania ofert a treścią udzielonych </w:t>
      </w:r>
      <w:proofErr w:type="gramStart"/>
      <w:r>
        <w:rPr>
          <w:rFonts w:ascii="Arial" w:hAnsi="Arial" w:cs="Arial"/>
          <w:sz w:val="20"/>
          <w:szCs w:val="20"/>
        </w:rPr>
        <w:t>wyjaśnień,</w:t>
      </w:r>
      <w:proofErr w:type="gramEnd"/>
      <w:r>
        <w:rPr>
          <w:rFonts w:ascii="Arial" w:hAnsi="Arial" w:cs="Arial"/>
          <w:sz w:val="20"/>
          <w:szCs w:val="20"/>
        </w:rPr>
        <w:t xml:space="preserve"> jako obowiązującą należy przyjąć treść pisma zawierającego późniejsze oświadczenie Zamawiającego.</w:t>
      </w:r>
    </w:p>
    <w:p w14:paraId="124B47B9" w14:textId="77777777" w:rsidR="00FC2A04" w:rsidRDefault="00FC2A04" w:rsidP="00FC2A04">
      <w:pPr>
        <w:pStyle w:val="Akapitzlist"/>
        <w:keepNext w:val="0"/>
        <w:numPr>
          <w:ilvl w:val="1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Zamawiający zastrzega sobie możliwość zmiany treści Zaproszenia do składania ofert przed upływem terminu składania Ofert. Zamawiający dokonując zmiany treści Zaproszenia do składania ofert może jednocześnie przedłużyć termin składania Ofert. Informację o zmianie Zaproszenia do składania ofert wraz z treścią dokonanej zmiany oraz ewentualną zmianą terminu składania Ofert Zamawiający </w:t>
      </w:r>
      <w:r>
        <w:rPr>
          <w:rFonts w:ascii="Arial" w:eastAsia="Calibri" w:hAnsi="Arial" w:cs="Arial"/>
          <w:sz w:val="20"/>
          <w:szCs w:val="20"/>
        </w:rPr>
        <w:t>ogłosi w formie przewidzianej dla ogłoszenia Zaproszenia do składania ofert</w:t>
      </w:r>
      <w:r>
        <w:rPr>
          <w:rFonts w:ascii="Arial" w:hAnsi="Arial" w:cs="Arial"/>
          <w:sz w:val="20"/>
          <w:szCs w:val="20"/>
        </w:rPr>
        <w:t xml:space="preserve">. </w:t>
      </w:r>
    </w:p>
    <w:p w14:paraId="6D0B4CCF" w14:textId="77777777" w:rsidR="00FC2A04" w:rsidRDefault="00FC2A04" w:rsidP="00FC2A04">
      <w:pPr>
        <w:pStyle w:val="Akapitzlist"/>
        <w:keepNext w:val="0"/>
        <w:ind w:left="792"/>
        <w:jc w:val="both"/>
        <w:rPr>
          <w:rFonts w:ascii="Arial" w:hAnsi="Arial" w:cs="Arial"/>
          <w:sz w:val="20"/>
          <w:szCs w:val="20"/>
        </w:rPr>
      </w:pPr>
    </w:p>
    <w:p w14:paraId="658EA1C6" w14:textId="77777777" w:rsidR="00FC2A04" w:rsidRDefault="00FC2A04" w:rsidP="00FC2A04">
      <w:pPr>
        <w:pStyle w:val="Akapitzlist"/>
        <w:keepNext w:val="0"/>
        <w:numPr>
          <w:ilvl w:val="0"/>
          <w:numId w:val="1"/>
        </w:numPr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SPOSÓB PRZYGOTOWANIA OFERTY</w:t>
      </w:r>
    </w:p>
    <w:p w14:paraId="2BE11D72" w14:textId="77777777" w:rsidR="00FC2A04" w:rsidRDefault="00FC2A04" w:rsidP="00FC2A04">
      <w:pPr>
        <w:pStyle w:val="Akapitzlist"/>
        <w:keepNext w:val="0"/>
        <w:numPr>
          <w:ilvl w:val="1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Wykonawca może złożyć tylko jedną Ofertę.</w:t>
      </w:r>
    </w:p>
    <w:p w14:paraId="76336332" w14:textId="77777777" w:rsidR="00FC2A04" w:rsidRDefault="00FC2A04" w:rsidP="00FC2A04">
      <w:pPr>
        <w:pStyle w:val="Akapitzlist"/>
        <w:keepNext w:val="0"/>
        <w:numPr>
          <w:ilvl w:val="1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Zamawiający nie dopuszcza składania Ofert częściowych ani wariantowych.</w:t>
      </w:r>
    </w:p>
    <w:p w14:paraId="2C716BA1" w14:textId="77777777" w:rsidR="00FC2A04" w:rsidRDefault="00FC2A04" w:rsidP="00FC2A04">
      <w:pPr>
        <w:pStyle w:val="Akapitzlist"/>
        <w:keepNext w:val="0"/>
        <w:numPr>
          <w:ilvl w:val="1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Ofertę należy sporządzić w języku polskim, pod rygorem nieważności z zachowaniem formy pisemnej (w przypadku złożenia Oferty w sposób opisany w pkt 7.1 lit. a i b) lub w postaci elektronicznej opatrzonej kwalifikowanym podpisem elektronicznym, podpisem osobistym lub podpisem zaufanym (w przypadku złożenia Oferty w sposób opisany w pkt 7.1 lit. c). </w:t>
      </w:r>
    </w:p>
    <w:p w14:paraId="163AB9B6" w14:textId="77777777" w:rsidR="00FC2A04" w:rsidRDefault="00FC2A04" w:rsidP="00FC2A04">
      <w:pPr>
        <w:pStyle w:val="Akapitzlist"/>
        <w:keepNext w:val="0"/>
        <w:numPr>
          <w:ilvl w:val="1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Każdy dokument składający się na Ofertę powinien być czytelny i podpisany przez Wykonawcę lub </w:t>
      </w:r>
      <w:r>
        <w:rPr>
          <w:rFonts w:ascii="Arial" w:hAnsi="Arial" w:cs="Arial"/>
          <w:sz w:val="20"/>
          <w:szCs w:val="20"/>
        </w:rPr>
        <w:lastRenderedPageBreak/>
        <w:t xml:space="preserve">osobę upoważnioną. Wszelkie zmiany w treści Oferty powinny być podpisane i parafowane. </w:t>
      </w:r>
    </w:p>
    <w:p w14:paraId="65F333C3" w14:textId="77777777" w:rsidR="00FC2A04" w:rsidRDefault="00FC2A04" w:rsidP="00FC2A04">
      <w:pPr>
        <w:pStyle w:val="Akapitzlist"/>
        <w:keepNext w:val="0"/>
        <w:numPr>
          <w:ilvl w:val="1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Wszystkie strony Oferty powinny być ponumerowane oraz trwale ze sobą połączone w sposób uniemożliwiający dekompletację Oferty.</w:t>
      </w:r>
    </w:p>
    <w:p w14:paraId="3E15A5F8" w14:textId="77777777" w:rsidR="00FC2A04" w:rsidRDefault="00FC2A04" w:rsidP="00FC2A04">
      <w:pPr>
        <w:pStyle w:val="Akapitzlist"/>
        <w:keepNext w:val="0"/>
        <w:numPr>
          <w:ilvl w:val="1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Oferta, dla której Zamawiający określił wzory w formie załączników do Zaproszenia do składania ofert powinna być sporządzona zgodnie z tymi wzorami co do treści.</w:t>
      </w:r>
    </w:p>
    <w:p w14:paraId="5F8CE4AC" w14:textId="77777777" w:rsidR="00FC2A04" w:rsidRDefault="00FC2A04" w:rsidP="00FC2A04">
      <w:pPr>
        <w:pStyle w:val="Akapitzlist"/>
        <w:keepNext w:val="0"/>
        <w:numPr>
          <w:ilvl w:val="1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Oferta powinna zawierać wszystkie wymagane dokumenty, oświadczenia i załączniki, o których mowa w Zaproszeniu do składania ofert. Każdy dokument składający się na Ofertę sporządzony w innym języku niż polski należy złożyć wraz z jego tłumaczeniem na język polski. W razie rozbieżności uznaje się, iż wersja polskojęzyczna jest wersją wiążącą.</w:t>
      </w:r>
    </w:p>
    <w:p w14:paraId="3B2D828F" w14:textId="77777777" w:rsidR="00FC2A04" w:rsidRDefault="00FC2A04" w:rsidP="00FC2A04">
      <w:pPr>
        <w:pStyle w:val="Akapitzlist"/>
        <w:keepNext w:val="0"/>
        <w:numPr>
          <w:ilvl w:val="1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Oferta musi obejmować całość przedmiotu zamówienia.</w:t>
      </w:r>
    </w:p>
    <w:p w14:paraId="5BF68D40" w14:textId="77777777" w:rsidR="00FC2A04" w:rsidRDefault="00FC2A04" w:rsidP="00FC2A04">
      <w:pPr>
        <w:pStyle w:val="Akapitzlist"/>
        <w:keepNext w:val="0"/>
        <w:numPr>
          <w:ilvl w:val="1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Wykonawca może wprowadzić zmiany do złożonej Oferty lub wycofać Ofertę wyłącznie przed upływem terminu skłania Ofert.</w:t>
      </w:r>
    </w:p>
    <w:p w14:paraId="1C95C045" w14:textId="77777777" w:rsidR="00FC2A04" w:rsidRDefault="00FC2A04" w:rsidP="00FC2A04">
      <w:pPr>
        <w:pStyle w:val="Akapitzlist"/>
        <w:keepNext w:val="0"/>
        <w:numPr>
          <w:ilvl w:val="1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Wykonawca ponosi wszelkie koszty związane z przygotowaniem i złożeniem Oferty.</w:t>
      </w:r>
    </w:p>
    <w:p w14:paraId="37FDDFBF" w14:textId="77777777" w:rsidR="00FC2A04" w:rsidRDefault="00FC2A04" w:rsidP="00FC2A04">
      <w:pPr>
        <w:pStyle w:val="Akapitzlist"/>
        <w:keepNext w:val="0"/>
        <w:ind w:left="360"/>
        <w:jc w:val="both"/>
        <w:rPr>
          <w:rFonts w:ascii="Arial" w:hAnsi="Arial" w:cs="Arial"/>
          <w:b/>
          <w:sz w:val="20"/>
          <w:szCs w:val="20"/>
        </w:rPr>
      </w:pPr>
    </w:p>
    <w:p w14:paraId="217D8392" w14:textId="77777777" w:rsidR="00FC2A04" w:rsidRDefault="00FC2A04" w:rsidP="00FC2A04">
      <w:pPr>
        <w:pStyle w:val="Akapitzlist"/>
        <w:keepNext w:val="0"/>
        <w:numPr>
          <w:ilvl w:val="0"/>
          <w:numId w:val="1"/>
        </w:numPr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MIEJSCE I TERMIN SKŁADANIA ORAZ OTWARCIA OFERT</w:t>
      </w:r>
    </w:p>
    <w:p w14:paraId="672D4211" w14:textId="77777777" w:rsidR="00FC2A04" w:rsidRDefault="00FC2A04" w:rsidP="00FC2A04">
      <w:pPr>
        <w:pStyle w:val="Akapitzlist"/>
        <w:keepNext w:val="0"/>
        <w:numPr>
          <w:ilvl w:val="1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Oferty należy składać: </w:t>
      </w:r>
    </w:p>
    <w:p w14:paraId="4E4C71B3" w14:textId="77777777" w:rsidR="00FC2A04" w:rsidRDefault="00FC2A04" w:rsidP="00FC2A04">
      <w:pPr>
        <w:pStyle w:val="Akapitzlist"/>
        <w:keepNext w:val="0"/>
        <w:ind w:left="792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a)</w:t>
      </w:r>
      <w:r>
        <w:rPr>
          <w:rFonts w:ascii="Arial" w:hAnsi="Arial" w:cs="Arial"/>
          <w:sz w:val="20"/>
          <w:szCs w:val="20"/>
        </w:rPr>
        <w:tab/>
        <w:t xml:space="preserve">osobiście lub za pośrednictwem posłańca w Kancelarii Zamawiającego, tj. Samodzielnego Publicznego Wojewódzkiego Szpitala Zespolonego w Szczecinie znajdującej się przy ul. Broniewskiego 2 w Szczecinie, </w:t>
      </w:r>
      <w:r>
        <w:rPr>
          <w:rFonts w:ascii="Arial" w:eastAsia="Calibri" w:hAnsi="Arial" w:cs="Arial"/>
          <w:sz w:val="20"/>
          <w:szCs w:val="20"/>
          <w:lang w:eastAsia="ar-SA"/>
        </w:rPr>
        <w:t>pok. 311 II piętro,</w:t>
      </w:r>
      <w:r>
        <w:rPr>
          <w:rFonts w:ascii="Arial" w:hAnsi="Arial" w:cs="Arial"/>
          <w:sz w:val="20"/>
          <w:szCs w:val="20"/>
        </w:rPr>
        <w:t xml:space="preserve"> codziennie w dni robocze od poniedziałku do piątku w godzinach 7:30 - 14:00; </w:t>
      </w:r>
    </w:p>
    <w:p w14:paraId="65B2AC9A" w14:textId="77777777" w:rsidR="00FC2A04" w:rsidRDefault="00FC2A04" w:rsidP="00FC2A04">
      <w:pPr>
        <w:pStyle w:val="Akapitzlist"/>
        <w:keepNext w:val="0"/>
        <w:ind w:left="792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b)</w:t>
      </w:r>
      <w:r>
        <w:rPr>
          <w:rFonts w:ascii="Arial" w:hAnsi="Arial" w:cs="Arial"/>
          <w:sz w:val="20"/>
          <w:szCs w:val="20"/>
        </w:rPr>
        <w:tab/>
        <w:t xml:space="preserve">za pośrednictwem poczty na adres: Kancelaria Samodzielnego Publicznego Wojewódzkiego Szpitala Zespolonego w Szczecinie, ul. Broniewskiego 2, 71-460 Szczecin, </w:t>
      </w:r>
      <w:r>
        <w:rPr>
          <w:rFonts w:ascii="Arial" w:eastAsia="Calibri" w:hAnsi="Arial" w:cs="Arial"/>
          <w:sz w:val="20"/>
          <w:szCs w:val="20"/>
          <w:lang w:eastAsia="ar-SA"/>
        </w:rPr>
        <w:t>pok. 311 II piętro;</w:t>
      </w:r>
    </w:p>
    <w:p w14:paraId="12948237" w14:textId="77777777" w:rsidR="00FC2A04" w:rsidRDefault="00FC2A04" w:rsidP="00FC2A04">
      <w:pPr>
        <w:pStyle w:val="Akapitzlist"/>
        <w:keepNext w:val="0"/>
        <w:ind w:left="792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c)</w:t>
      </w:r>
      <w:r>
        <w:rPr>
          <w:rFonts w:ascii="Arial" w:hAnsi="Arial" w:cs="Arial"/>
          <w:sz w:val="20"/>
          <w:szCs w:val="20"/>
        </w:rPr>
        <w:tab/>
        <w:t>pocztą elektroniczną na adres e-mail: micwitkowski@spwsz.szczecin.pl</w:t>
      </w:r>
    </w:p>
    <w:p w14:paraId="66542B87" w14:textId="48495720" w:rsidR="00FC2A04" w:rsidRDefault="00FC2A04" w:rsidP="00FC2A04">
      <w:pPr>
        <w:pStyle w:val="Akapitzlist"/>
        <w:keepNext w:val="0"/>
        <w:numPr>
          <w:ilvl w:val="1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Termin składania Ofert upływa dnia </w:t>
      </w:r>
      <w:r w:rsidR="00D07B90">
        <w:rPr>
          <w:rFonts w:ascii="Arial" w:hAnsi="Arial" w:cs="Arial"/>
          <w:sz w:val="20"/>
          <w:szCs w:val="20"/>
        </w:rPr>
        <w:t>10.04.2026 r.</w:t>
      </w:r>
      <w:r>
        <w:rPr>
          <w:rFonts w:ascii="Arial" w:hAnsi="Arial" w:cs="Arial"/>
          <w:sz w:val="20"/>
          <w:szCs w:val="20"/>
        </w:rPr>
        <w:t xml:space="preserve"> o godz. 9:00. </w:t>
      </w:r>
    </w:p>
    <w:p w14:paraId="4616D90C" w14:textId="77777777" w:rsidR="00FC2A04" w:rsidRDefault="00FC2A04" w:rsidP="00FC2A04">
      <w:pPr>
        <w:pStyle w:val="Akapitzlist"/>
        <w:keepNext w:val="0"/>
        <w:numPr>
          <w:ilvl w:val="1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Decydujące znaczenie dla oceny zachowania powyższego terminu ma data i godzina wpływu Ofert do Zamawiającego, nie zaś data jej nadania przesyłką pocztową czy kurierską lub wysłania pocztą elektroniczną. </w:t>
      </w:r>
    </w:p>
    <w:p w14:paraId="759176A0" w14:textId="77777777" w:rsidR="00FC2A04" w:rsidRDefault="00FC2A04" w:rsidP="00FC2A04">
      <w:pPr>
        <w:pStyle w:val="Akapitzlist"/>
        <w:keepNext w:val="0"/>
        <w:numPr>
          <w:ilvl w:val="1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Oferty złożone po upływie terminu wyznaczonego na ich składanie nie będą rozpatrywane i zostaną odrzucone.</w:t>
      </w:r>
    </w:p>
    <w:p w14:paraId="6880CD16" w14:textId="77777777" w:rsidR="00FC2A04" w:rsidRDefault="00FC2A04" w:rsidP="00FC2A04">
      <w:pPr>
        <w:pStyle w:val="Akapitzlist"/>
        <w:keepNext w:val="0"/>
        <w:numPr>
          <w:ilvl w:val="1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Otwarcie Ofert nastąpi w dniu, w którym upływa termin składania Ofert, po jego upływie.</w:t>
      </w:r>
    </w:p>
    <w:p w14:paraId="3048B3AA" w14:textId="77777777" w:rsidR="00FC2A04" w:rsidRDefault="00FC2A04" w:rsidP="00FC2A04">
      <w:pPr>
        <w:jc w:val="both"/>
        <w:rPr>
          <w:rFonts w:ascii="Arial" w:hAnsi="Arial" w:cs="Arial"/>
          <w:sz w:val="20"/>
          <w:szCs w:val="20"/>
        </w:rPr>
      </w:pPr>
    </w:p>
    <w:p w14:paraId="70213F18" w14:textId="77777777" w:rsidR="00FC2A04" w:rsidRDefault="00FC2A04" w:rsidP="00FC2A04">
      <w:pPr>
        <w:pStyle w:val="Akapitzlist"/>
        <w:keepNext w:val="0"/>
        <w:numPr>
          <w:ilvl w:val="0"/>
          <w:numId w:val="1"/>
        </w:numPr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OPIS SPOSOBU OBLICZENIA CENY </w:t>
      </w:r>
    </w:p>
    <w:p w14:paraId="467E80B7" w14:textId="77777777" w:rsidR="00FC2A04" w:rsidRDefault="00FC2A04" w:rsidP="00FC2A04">
      <w:pPr>
        <w:pStyle w:val="Akapitzlist"/>
        <w:keepNext w:val="0"/>
        <w:numPr>
          <w:ilvl w:val="1"/>
          <w:numId w:val="1"/>
        </w:numPr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Cena podana przez Wykonawcę w Formularzu ofertowym będzie ceną ostateczną, podlegającą ocenie w ramach przewidzianego w pkt. 10 Kryterium wyboru Oferty najkorzystniejszej.</w:t>
      </w:r>
    </w:p>
    <w:p w14:paraId="7E1CD633" w14:textId="77777777" w:rsidR="00FC2A04" w:rsidRDefault="00FC2A04" w:rsidP="00FC2A04">
      <w:pPr>
        <w:pStyle w:val="Akapitzlist"/>
        <w:keepNext w:val="0"/>
        <w:numPr>
          <w:ilvl w:val="1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Cena ofertowa powinna być wyrażona w PLN z dokładnością do dwóch miejsc po przecinku (zasada zaokrąglenia – poniżej 5 należy końcówkę pominąć, powyżej i równe 5 należy zaokrąglić w górę). Jeżeli cena podana liczbą nie odpowiada cenie podanej słownie, przyjmuje się za prawidłową cenę podaną słownie.</w:t>
      </w:r>
    </w:p>
    <w:p w14:paraId="33526E0C" w14:textId="77777777" w:rsidR="00FC2A04" w:rsidRDefault="00FC2A04" w:rsidP="00FC2A04">
      <w:pPr>
        <w:pStyle w:val="Akapitzlist"/>
        <w:keepNext w:val="0"/>
        <w:numPr>
          <w:ilvl w:val="1"/>
          <w:numId w:val="1"/>
        </w:numPr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Oferta powinna zawierać cenę netto i brutto za przedmiot zamówienia, zgodnie z zapisami Zaproszenia do składania ofert.</w:t>
      </w:r>
    </w:p>
    <w:p w14:paraId="7C547E39" w14:textId="77777777" w:rsidR="00FC2A04" w:rsidRDefault="00FC2A04" w:rsidP="00FC2A04">
      <w:pPr>
        <w:pStyle w:val="Akapitzlist"/>
        <w:keepNext w:val="0"/>
        <w:numPr>
          <w:ilvl w:val="1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Cena brutto musi obejmować całkowity koszt wykonania przedmiotu zamówienia oraz wszelkie koszty towarzyszące konieczne do poniesienia przez Wykonawcę z tytułu wykonania przedmiotu zamówienia, a także uwzględniać wszystkie czynności związane z prawidłową, terminową realizacją przedmiotu zamówienia oraz należny podatek od towarów i usług VAT zgodnie z obowiązującymi przepisami prawa.</w:t>
      </w:r>
    </w:p>
    <w:p w14:paraId="507B55EE" w14:textId="77777777" w:rsidR="00FC2A04" w:rsidRDefault="00FC2A04" w:rsidP="00FC2A04">
      <w:pPr>
        <w:pStyle w:val="Akapitzlist"/>
        <w:keepNext w:val="0"/>
        <w:numPr>
          <w:ilvl w:val="1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Cena określona przez Wykonawcę nie będzie podlegała zwiększeniu w okresie obowiązywania Umowy.</w:t>
      </w:r>
    </w:p>
    <w:p w14:paraId="269C63CE" w14:textId="77777777" w:rsidR="00FC2A04" w:rsidRDefault="00FC2A04" w:rsidP="00FC2A04">
      <w:pPr>
        <w:jc w:val="both"/>
        <w:rPr>
          <w:rFonts w:ascii="Arial" w:hAnsi="Arial" w:cs="Arial"/>
          <w:sz w:val="20"/>
          <w:szCs w:val="20"/>
        </w:rPr>
      </w:pPr>
    </w:p>
    <w:p w14:paraId="58AD8F3B" w14:textId="77777777" w:rsidR="00FC2A04" w:rsidRDefault="00FC2A04" w:rsidP="00FC2A04">
      <w:pPr>
        <w:pStyle w:val="Akapitzlist"/>
        <w:keepNext w:val="0"/>
        <w:numPr>
          <w:ilvl w:val="0"/>
          <w:numId w:val="1"/>
        </w:numPr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WARUNKI I TERMINY PŁATNOŚCI</w:t>
      </w:r>
    </w:p>
    <w:p w14:paraId="155CA985" w14:textId="77777777" w:rsidR="00FC2A04" w:rsidRDefault="00FC2A04" w:rsidP="00FC2A04">
      <w:pPr>
        <w:pStyle w:val="Nagwek2"/>
        <w:keepNext w:val="0"/>
        <w:widowControl w:val="0"/>
        <w:numPr>
          <w:ilvl w:val="1"/>
          <w:numId w:val="1"/>
        </w:numPr>
        <w:suppressAutoHyphens w:val="0"/>
        <w:spacing w:before="120"/>
        <w:contextualSpacing/>
        <w:jc w:val="both"/>
        <w:outlineLvl w:val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bidi="he-IL"/>
        </w:rPr>
        <w:t xml:space="preserve">Wynagrodzenie płatne będzie przelewem na rachunek bankowy Wykonawcy potwierdzony na fakturze, w terminie do 30 dni od daty otrzymania przez Zamawiającego prawidłowo wystawionej faktury na warunkach określonych w Umowie.  </w:t>
      </w:r>
    </w:p>
    <w:p w14:paraId="1EE01A0D" w14:textId="77777777" w:rsidR="00FC2A04" w:rsidRDefault="00FC2A04" w:rsidP="00FC2A04">
      <w:pPr>
        <w:pStyle w:val="Akapitzlist"/>
        <w:keepNext w:val="0"/>
        <w:ind w:left="792"/>
        <w:jc w:val="both"/>
        <w:rPr>
          <w:rFonts w:ascii="Arial" w:hAnsi="Arial" w:cs="Arial"/>
          <w:b/>
          <w:sz w:val="20"/>
          <w:szCs w:val="20"/>
        </w:rPr>
      </w:pPr>
    </w:p>
    <w:p w14:paraId="16542A2F" w14:textId="77777777" w:rsidR="00FC2A04" w:rsidRDefault="00FC2A04" w:rsidP="00FC2A04">
      <w:pPr>
        <w:pStyle w:val="Akapitzlist"/>
        <w:keepNext w:val="0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lastRenderedPageBreak/>
        <w:t>KRYTERIA WYBORU OFERTY NAJKORZYSTNIEJSZEJ</w:t>
      </w:r>
    </w:p>
    <w:p w14:paraId="35E30F29" w14:textId="77777777" w:rsidR="00FC2A04" w:rsidRDefault="00FC2A04" w:rsidP="00FC2A04">
      <w:pPr>
        <w:pStyle w:val="Akapitzlist"/>
        <w:keepNext w:val="0"/>
        <w:numPr>
          <w:ilvl w:val="1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Jedyne kryterium oceny Ofert stanowi cena łączna brutto. </w:t>
      </w:r>
    </w:p>
    <w:p w14:paraId="62C979AD" w14:textId="77777777" w:rsidR="00FC2A04" w:rsidRDefault="00FC2A04" w:rsidP="00FC2A04">
      <w:pPr>
        <w:pStyle w:val="Akapitzlist"/>
        <w:keepNext w:val="0"/>
        <w:numPr>
          <w:ilvl w:val="1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Przyznanie </w:t>
      </w:r>
      <w:proofErr w:type="gramStart"/>
      <w:r>
        <w:rPr>
          <w:rFonts w:ascii="Arial" w:hAnsi="Arial" w:cs="Arial"/>
          <w:sz w:val="20"/>
          <w:szCs w:val="20"/>
        </w:rPr>
        <w:t>punktów  w</w:t>
      </w:r>
      <w:proofErr w:type="gramEnd"/>
      <w:r>
        <w:rPr>
          <w:rFonts w:ascii="Arial" w:hAnsi="Arial" w:cs="Arial"/>
          <w:sz w:val="20"/>
          <w:szCs w:val="20"/>
        </w:rPr>
        <w:t xml:space="preserve"> kryterium oceny ofert „cena” nastąpi przy zastosowaniu następującego wzoru:</w:t>
      </w:r>
    </w:p>
    <w:p w14:paraId="664DBD42" w14:textId="77777777" w:rsidR="00FC2A04" w:rsidRDefault="00FC2A04" w:rsidP="00FC2A04">
      <w:pPr>
        <w:pStyle w:val="Akapitzlist"/>
        <w:keepNext w:val="0"/>
        <w:ind w:left="792"/>
        <w:jc w:val="both"/>
        <w:rPr>
          <w:rFonts w:ascii="Arial" w:hAnsi="Arial" w:cs="Arial"/>
          <w:sz w:val="20"/>
          <w:szCs w:val="20"/>
        </w:rPr>
      </w:pPr>
    </w:p>
    <w:p w14:paraId="4F627DE5" w14:textId="77777777" w:rsidR="00FC2A04" w:rsidRDefault="00FC2A04" w:rsidP="00FC2A04">
      <w:pPr>
        <w:pStyle w:val="Akapitzlist"/>
        <w:keepNext w:val="0"/>
        <w:ind w:left="792" w:firstLine="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najniższa cena łączna brutto</w:t>
      </w:r>
    </w:p>
    <w:p w14:paraId="108489C5" w14:textId="77777777" w:rsidR="00FC2A04" w:rsidRDefault="00FC2A04" w:rsidP="00FC2A04">
      <w:pPr>
        <w:ind w:firstLine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 = --------------------------------------------------------- x 100%</w:t>
      </w:r>
    </w:p>
    <w:p w14:paraId="47A5FA4C" w14:textId="77777777" w:rsidR="00FC2A04" w:rsidRDefault="00FC2A04" w:rsidP="00FC2A04">
      <w:pPr>
        <w:pStyle w:val="Akapitzlist"/>
        <w:keepNext w:val="0"/>
        <w:ind w:left="792" w:firstLine="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cena łączna brutto w ofercie ocenianej</w:t>
      </w:r>
    </w:p>
    <w:p w14:paraId="45800422" w14:textId="77777777" w:rsidR="00FC2A04" w:rsidRDefault="00FC2A04" w:rsidP="00FC2A04">
      <w:pPr>
        <w:pStyle w:val="Akapitzlist"/>
        <w:keepNext w:val="0"/>
        <w:ind w:left="792" w:firstLine="60"/>
        <w:jc w:val="both"/>
        <w:rPr>
          <w:rFonts w:ascii="Arial" w:hAnsi="Arial" w:cs="Arial"/>
          <w:sz w:val="20"/>
          <w:szCs w:val="20"/>
        </w:rPr>
      </w:pPr>
    </w:p>
    <w:p w14:paraId="5B2B73FA" w14:textId="77777777" w:rsidR="00FC2A04" w:rsidRDefault="00FC2A04" w:rsidP="00FC2A04">
      <w:pPr>
        <w:pStyle w:val="Akapitzlist"/>
        <w:keepNext w:val="0"/>
        <w:numPr>
          <w:ilvl w:val="1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Sposób obliczenia wartości punktowej kryterium: 1%=1 pkt. </w:t>
      </w:r>
    </w:p>
    <w:p w14:paraId="2D0D1FAE" w14:textId="77777777" w:rsidR="00FC2A04" w:rsidRDefault="00FC2A04" w:rsidP="00FC2A04">
      <w:pPr>
        <w:pStyle w:val="Akapitzlist"/>
        <w:keepNext w:val="0"/>
        <w:numPr>
          <w:ilvl w:val="1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Zamawiający wybierze Ofertę najkorzystniejszą spośród Ofert ważnych. Za najkorzystniejszą zostanie uznana Oferta, która zgodnie z powyższym kryterium oceny uzyska najwyższą liczbę punktów spośród Ofert nie podlegających odrzuceniu.</w:t>
      </w:r>
    </w:p>
    <w:p w14:paraId="6B85123A" w14:textId="77777777" w:rsidR="00FC2A04" w:rsidRDefault="00FC2A04" w:rsidP="00FC2A04">
      <w:pPr>
        <w:pStyle w:val="Akapitzlist"/>
        <w:keepNext w:val="0"/>
        <w:numPr>
          <w:ilvl w:val="1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Jeżeli Wykonawca złoży Ofertę, której wybór prowadziłby do powstania obowiązku podatkowego po stronie Zamawiającego, zgodnie z przepisami o podatku od towarów i usług VAT w zakresie wewnątrzwspólnotowego nabycia towarów, Zamawiający w celu oceny takiej Oferty doliczy do przedstawionej w niej ceny podatek od towarów i usług, który miałby obowiązek zapłacić zgodnie z obowiązującymi przepisami.</w:t>
      </w:r>
    </w:p>
    <w:p w14:paraId="6B1927DD" w14:textId="77777777" w:rsidR="00FC2A04" w:rsidRDefault="00FC2A04" w:rsidP="00FC2A04">
      <w:pPr>
        <w:jc w:val="both"/>
        <w:rPr>
          <w:rFonts w:ascii="Arial" w:hAnsi="Arial" w:cs="Arial"/>
          <w:b/>
          <w:sz w:val="20"/>
          <w:szCs w:val="20"/>
        </w:rPr>
      </w:pPr>
    </w:p>
    <w:p w14:paraId="3F1B3F99" w14:textId="77777777" w:rsidR="00FC2A04" w:rsidRDefault="00FC2A04" w:rsidP="00FC2A04">
      <w:pPr>
        <w:pStyle w:val="Akapitzlist"/>
        <w:keepNext w:val="0"/>
        <w:numPr>
          <w:ilvl w:val="0"/>
          <w:numId w:val="1"/>
        </w:numPr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OCENA OFERT</w:t>
      </w:r>
    </w:p>
    <w:p w14:paraId="1363A33B" w14:textId="77777777" w:rsidR="00FC2A04" w:rsidRDefault="00FC2A04" w:rsidP="00FC2A04">
      <w:pPr>
        <w:pStyle w:val="Akapitzlist"/>
        <w:keepNext w:val="0"/>
        <w:numPr>
          <w:ilvl w:val="1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Treść Oferty musi odpowiadać treści Zaproszenia do składania ofert.</w:t>
      </w:r>
    </w:p>
    <w:p w14:paraId="7079CF52" w14:textId="77777777" w:rsidR="00FC2A04" w:rsidRDefault="00FC2A04" w:rsidP="00FC2A04">
      <w:pPr>
        <w:pStyle w:val="Akapitzlist"/>
        <w:keepNext w:val="0"/>
        <w:numPr>
          <w:ilvl w:val="1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Zamawiający dokona oceny Ofert pod względem formalnym i zgodności z Zaproszeniem do składania ofert.</w:t>
      </w:r>
    </w:p>
    <w:p w14:paraId="0C13622C" w14:textId="77777777" w:rsidR="00FC2A04" w:rsidRDefault="00FC2A04" w:rsidP="00FC2A04">
      <w:pPr>
        <w:pStyle w:val="Akapitzlist"/>
        <w:keepNext w:val="0"/>
        <w:numPr>
          <w:ilvl w:val="1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Oferta zostanie odrzucona, jeśli:</w:t>
      </w:r>
    </w:p>
    <w:p w14:paraId="5EA9DC51" w14:textId="77777777" w:rsidR="00FC2A04" w:rsidRDefault="00FC2A04" w:rsidP="00FC2A04">
      <w:pPr>
        <w:pStyle w:val="Akapitzlist"/>
        <w:keepNext w:val="0"/>
        <w:widowControl/>
        <w:numPr>
          <w:ilvl w:val="2"/>
          <w:numId w:val="1"/>
        </w:numPr>
        <w:suppressAutoHyphens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będzie niekompletna, niezgodna z zapisami Zaproszenia do składania ofert lub obarczona błędami,</w:t>
      </w:r>
    </w:p>
    <w:p w14:paraId="35760151" w14:textId="77777777" w:rsidR="00FC2A04" w:rsidRDefault="00FC2A04" w:rsidP="00FC2A04">
      <w:pPr>
        <w:pStyle w:val="Akapitzlist"/>
        <w:keepNext w:val="0"/>
        <w:widowControl/>
        <w:numPr>
          <w:ilvl w:val="2"/>
          <w:numId w:val="1"/>
        </w:numPr>
        <w:suppressAutoHyphens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jej złożenie stanowić będzie czyn nieuczciwej konkurencji w rozumieniu przepisów </w:t>
      </w:r>
      <w:r>
        <w:rPr>
          <w:rFonts w:ascii="Arial" w:hAnsi="Arial" w:cs="Arial"/>
          <w:sz w:val="20"/>
          <w:szCs w:val="20"/>
        </w:rPr>
        <w:br/>
        <w:t>o zwalczaniu nieuczciwej konkurencji lub będzie zawierać nieprawdziwe informacje,</w:t>
      </w:r>
    </w:p>
    <w:p w14:paraId="0B1D5DDD" w14:textId="77777777" w:rsidR="00FC2A04" w:rsidRDefault="00FC2A04" w:rsidP="00FC2A04">
      <w:pPr>
        <w:pStyle w:val="Akapitzlist"/>
        <w:keepNext w:val="0"/>
        <w:widowControl/>
        <w:numPr>
          <w:ilvl w:val="2"/>
          <w:numId w:val="1"/>
        </w:numPr>
        <w:suppressAutoHyphens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cena za przedmiot zamówienia będzie rażąco niska w takim znaczeniu, że wzbudzi wątpliwości Zamawiającego co do możliwości wykonania przedmiotu zamówienia za tę cenę i w</w:t>
      </w:r>
      <w:r>
        <w:rPr>
          <w:rFonts w:ascii="Arial" w:hAnsi="Arial" w:cs="Arial"/>
          <w:bCs/>
          <w:sz w:val="20"/>
          <w:szCs w:val="20"/>
        </w:rPr>
        <w:t xml:space="preserve">ątpliwości te nie zostaną usunięte w wyniku wyjaśnień i dowodów złożonych </w:t>
      </w:r>
      <w:r>
        <w:rPr>
          <w:rFonts w:ascii="Arial" w:hAnsi="Arial" w:cs="Arial"/>
          <w:sz w:val="20"/>
          <w:szCs w:val="20"/>
        </w:rPr>
        <w:t xml:space="preserve">w wyznaczonym terminie </w:t>
      </w:r>
      <w:r>
        <w:rPr>
          <w:rFonts w:ascii="Arial" w:hAnsi="Arial" w:cs="Arial"/>
          <w:bCs/>
          <w:sz w:val="20"/>
          <w:szCs w:val="20"/>
        </w:rPr>
        <w:t xml:space="preserve">przez Wykonawcę na wezwanie Zamawiającego, </w:t>
      </w:r>
    </w:p>
    <w:p w14:paraId="00A6AE2C" w14:textId="77777777" w:rsidR="00FC2A04" w:rsidRDefault="00FC2A04" w:rsidP="00FC2A04">
      <w:pPr>
        <w:pStyle w:val="Akapitzlist"/>
        <w:keepNext w:val="0"/>
        <w:numPr>
          <w:ilvl w:val="2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będzie nieważna na podstawie przepisów ustawy z dnia 23 kwietnia 1964 r. – Kodeks cywilny lub innych przepisów prawa powszechnie obowiązującego.</w:t>
      </w:r>
    </w:p>
    <w:p w14:paraId="15747B05" w14:textId="77777777" w:rsidR="00FC2A04" w:rsidRDefault="00FC2A04" w:rsidP="00FC2A04">
      <w:pPr>
        <w:pStyle w:val="Akapitzlist"/>
        <w:keepNext w:val="0"/>
        <w:numPr>
          <w:ilvl w:val="1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Oferta odrzucona przez Zamawiającego nie podlega dalszej ocenie i nie może zostać wybrana jako najkorzystniejsza.  </w:t>
      </w:r>
    </w:p>
    <w:p w14:paraId="30A028AA" w14:textId="77777777" w:rsidR="00FC2A04" w:rsidRDefault="00FC2A04" w:rsidP="00FC2A04">
      <w:pPr>
        <w:pStyle w:val="Akapitzlist"/>
        <w:keepNext w:val="0"/>
        <w:numPr>
          <w:ilvl w:val="1"/>
          <w:numId w:val="1"/>
        </w:numPr>
        <w:ind w:left="788" w:hanging="431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 toku badania i oceny Ofert Zamawiający może żądać od Wykonawcy pisemnych wyjaśnień dotyczących treści złożonej Oferty. Wykonawca będzie zobowiązany do przedstawienia wyjaśnień w terminie określonym przez Zamawiającego. Wyjaśnienia złożone po upływie wyznaczonego terminu nie będą rozpatrywane. Zamawiający nie przewiduje uzupełniania jakichkolwiek dokumentów po upływie terminu składania Ofert.</w:t>
      </w:r>
    </w:p>
    <w:p w14:paraId="0B44C96E" w14:textId="77777777" w:rsidR="00FC2A04" w:rsidRDefault="00FC2A04" w:rsidP="00FC2A04">
      <w:pPr>
        <w:pStyle w:val="Akapitzlist"/>
        <w:keepNext w:val="0"/>
        <w:numPr>
          <w:ilvl w:val="1"/>
          <w:numId w:val="1"/>
        </w:numPr>
        <w:ind w:left="788" w:hanging="431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Zamawiający zastrzega sobie prawo do odpowiedzi tylko na wybraną Ofertę. </w:t>
      </w:r>
    </w:p>
    <w:p w14:paraId="68F03D9D" w14:textId="77777777" w:rsidR="00FC2A04" w:rsidRDefault="00FC2A04" w:rsidP="00FC2A04">
      <w:pPr>
        <w:pStyle w:val="Akapitzlist"/>
        <w:keepNext w:val="0"/>
        <w:numPr>
          <w:ilvl w:val="1"/>
          <w:numId w:val="1"/>
        </w:numPr>
        <w:ind w:left="788" w:hanging="431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Złożenie Oferty nie jest równoznaczne z przyjęciem Oferty przez Zamawiającego i nie łączy się z koniecznością zawarcia przez niego Umowy.</w:t>
      </w:r>
    </w:p>
    <w:p w14:paraId="63789E84" w14:textId="77777777" w:rsidR="00FC2A04" w:rsidRDefault="00FC2A04" w:rsidP="00FC2A04">
      <w:pPr>
        <w:pStyle w:val="Akapitzlist"/>
        <w:keepNext w:val="0"/>
        <w:numPr>
          <w:ilvl w:val="1"/>
          <w:numId w:val="1"/>
        </w:numPr>
        <w:ind w:left="788" w:hanging="431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Zamawiający udzieli zamówienia temu Wykonawcy, którego Oferta uzyska najwyższą liczbę punktów.</w:t>
      </w:r>
    </w:p>
    <w:p w14:paraId="25661475" w14:textId="77777777" w:rsidR="00FC2A04" w:rsidRDefault="00FC2A04" w:rsidP="00FC2A04">
      <w:pPr>
        <w:pStyle w:val="Akapitzlist"/>
        <w:ind w:left="360"/>
        <w:jc w:val="both"/>
        <w:rPr>
          <w:rFonts w:ascii="Arial" w:hAnsi="Arial" w:cs="Arial"/>
          <w:sz w:val="20"/>
          <w:szCs w:val="20"/>
        </w:rPr>
      </w:pPr>
    </w:p>
    <w:p w14:paraId="582B9290" w14:textId="77777777" w:rsidR="00FC2A04" w:rsidRDefault="00FC2A04" w:rsidP="00FC2A04">
      <w:pPr>
        <w:pStyle w:val="Akapitzlist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INFORMACJA O WYNIKU POSTĘPOWANIA</w:t>
      </w:r>
    </w:p>
    <w:p w14:paraId="1AA271C9" w14:textId="77777777" w:rsidR="00FC2A04" w:rsidRDefault="00FC2A04" w:rsidP="00FC2A04">
      <w:pPr>
        <w:pStyle w:val="Akapitzlist"/>
        <w:keepNext w:val="0"/>
        <w:numPr>
          <w:ilvl w:val="1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Zamawiający wybierze Ofertę najkorzystniejszą spośród Ofert, które nie zostały odrzucone. </w:t>
      </w:r>
    </w:p>
    <w:p w14:paraId="64F3ECD5" w14:textId="77777777" w:rsidR="00FC2A04" w:rsidRDefault="00FC2A04" w:rsidP="00FC2A04">
      <w:pPr>
        <w:pStyle w:val="Akapitzlist"/>
        <w:keepNext w:val="0"/>
        <w:numPr>
          <w:ilvl w:val="1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Jeśli nie będzie można wybrać Oferty najkorzystniejszej z uwagi na to, że dwie lub więcej Ofert uzyskają taką samą liczbę punktów, Zamawiający wezwie Wykonawców, którzy złożyli najwyżej ocenione Oferty o takiej samej liczbie punktów do złożenia Ofert dodatkowych w terminie do 3 dni od dnia wezwania. </w:t>
      </w:r>
    </w:p>
    <w:p w14:paraId="7CD185C9" w14:textId="77777777" w:rsidR="00FC2A04" w:rsidRDefault="00FC2A04" w:rsidP="00FC2A04">
      <w:pPr>
        <w:pStyle w:val="Akapitzlist"/>
        <w:keepNext w:val="0"/>
        <w:numPr>
          <w:ilvl w:val="1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Oferta dodatkowa powinna zostać sporządzona z zachowaniem formy zastrzeżonej w </w:t>
      </w:r>
      <w:r>
        <w:rPr>
          <w:rFonts w:ascii="Arial" w:hAnsi="Arial" w:cs="Arial"/>
          <w:sz w:val="20"/>
          <w:szCs w:val="20"/>
        </w:rPr>
        <w:lastRenderedPageBreak/>
        <w:t>Zaproszeniu do składania ofert dla Oferty i zostać złożona w jeden ze sposobów określonych w Zaproszeniu do składania ofert.</w:t>
      </w:r>
    </w:p>
    <w:p w14:paraId="0D066B21" w14:textId="77777777" w:rsidR="00FC2A04" w:rsidRDefault="00FC2A04" w:rsidP="00FC2A04">
      <w:pPr>
        <w:pStyle w:val="Akapitzlist"/>
        <w:keepNext w:val="0"/>
        <w:numPr>
          <w:ilvl w:val="1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 sytuacji zaoferowania takich samych cen w Ofertach dodatkowych, Zamawiający unieważni postępowanie.</w:t>
      </w:r>
    </w:p>
    <w:p w14:paraId="4A48953F" w14:textId="77777777" w:rsidR="00FC2A04" w:rsidRDefault="00FC2A04" w:rsidP="00FC2A04">
      <w:pPr>
        <w:jc w:val="both"/>
        <w:rPr>
          <w:rFonts w:ascii="Arial" w:hAnsi="Arial" w:cs="Arial"/>
          <w:sz w:val="20"/>
          <w:szCs w:val="20"/>
        </w:rPr>
      </w:pPr>
    </w:p>
    <w:p w14:paraId="5D927DEF" w14:textId="77777777" w:rsidR="00FC2A04" w:rsidRDefault="00FC2A04" w:rsidP="00FC2A04">
      <w:pPr>
        <w:pStyle w:val="Akapitzlist"/>
        <w:keepNext w:val="0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UNIEWAŻNIENIE POSTĘPOWANIA</w:t>
      </w:r>
    </w:p>
    <w:p w14:paraId="57F610D1" w14:textId="77777777" w:rsidR="00FC2A04" w:rsidRDefault="00FC2A04" w:rsidP="00FC2A04">
      <w:pPr>
        <w:pStyle w:val="Akapitzlist"/>
        <w:keepNext w:val="0"/>
        <w:numPr>
          <w:ilvl w:val="1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Postępowanie zostanie unieważnione w przypadku:</w:t>
      </w:r>
    </w:p>
    <w:p w14:paraId="15EFF759" w14:textId="77777777" w:rsidR="00FC2A04" w:rsidRDefault="00FC2A04" w:rsidP="00FC2A04">
      <w:pPr>
        <w:pStyle w:val="Akapitzlist"/>
        <w:keepNext w:val="0"/>
        <w:numPr>
          <w:ilvl w:val="2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gdy nie zostanie złożona żadna Oferta lub wszystkie złożone Oferty zostaną odrzucone,</w:t>
      </w:r>
    </w:p>
    <w:p w14:paraId="31F0C782" w14:textId="77777777" w:rsidR="00FC2A04" w:rsidRDefault="00FC2A04" w:rsidP="00FC2A04">
      <w:pPr>
        <w:pStyle w:val="Akapitzlist"/>
        <w:keepNext w:val="0"/>
        <w:numPr>
          <w:ilvl w:val="2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gdy wybór Oferty najkorzystniejszej nie będzie możliwy, w szczególności w sytuacji, w której zostaną złożone Oferty dodatkowe o takiej samej cenie.</w:t>
      </w:r>
    </w:p>
    <w:p w14:paraId="7D228636" w14:textId="77777777" w:rsidR="00FC2A04" w:rsidRDefault="00FC2A04" w:rsidP="00FC2A04">
      <w:pPr>
        <w:pStyle w:val="Akapitzlist"/>
        <w:keepNext w:val="0"/>
        <w:numPr>
          <w:ilvl w:val="1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Zamawiający zastrzega sobie prawo do zamknięcia postępowania bez dokonywania wyboru Oferty najkorzystniejszej na każdym jego etapie bez podania przyczyny, a także do pozostawienia postępowania bez wyboru Oferty. </w:t>
      </w:r>
    </w:p>
    <w:p w14:paraId="3083CA77" w14:textId="77777777" w:rsidR="00FC2A04" w:rsidRDefault="00FC2A04" w:rsidP="00FC2A04">
      <w:pPr>
        <w:pStyle w:val="Akapitzlist"/>
        <w:keepNext w:val="0"/>
        <w:numPr>
          <w:ilvl w:val="1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Wykonawcy nie przysługują żadne roszczenia względem Zamawiającego w przypadku skorzystania przez Zamawiającego z powyższych uprawnień. </w:t>
      </w:r>
    </w:p>
    <w:p w14:paraId="4AFB1304" w14:textId="77777777" w:rsidR="00FC2A04" w:rsidRDefault="00FC2A04" w:rsidP="00FC2A04">
      <w:pPr>
        <w:pStyle w:val="Akapitzlist"/>
        <w:keepNext w:val="0"/>
        <w:ind w:left="792"/>
        <w:jc w:val="both"/>
        <w:rPr>
          <w:rFonts w:ascii="Arial" w:hAnsi="Arial" w:cs="Arial"/>
          <w:sz w:val="20"/>
          <w:szCs w:val="20"/>
        </w:rPr>
      </w:pPr>
    </w:p>
    <w:p w14:paraId="1D156DDA" w14:textId="77777777" w:rsidR="00FC2A04" w:rsidRDefault="00FC2A04" w:rsidP="00FC2A04">
      <w:pPr>
        <w:pStyle w:val="Akapitzlist"/>
        <w:keepNext w:val="0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POSTANOWIENIA DODATKOWE</w:t>
      </w:r>
    </w:p>
    <w:p w14:paraId="5A23FF2A" w14:textId="77777777" w:rsidR="00FC2A04" w:rsidRDefault="00FC2A04" w:rsidP="00FC2A04">
      <w:pPr>
        <w:pStyle w:val="Akapitzlist"/>
        <w:keepNext w:val="0"/>
        <w:numPr>
          <w:ilvl w:val="1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Zamawiający nie przewiduje zwrotu kosztów udziału w postępowaniu.</w:t>
      </w:r>
    </w:p>
    <w:p w14:paraId="3200C63A" w14:textId="77777777" w:rsidR="00FC2A04" w:rsidRDefault="00FC2A04" w:rsidP="00FC2A04">
      <w:pPr>
        <w:pStyle w:val="Akapitzlist"/>
        <w:keepNext w:val="0"/>
        <w:numPr>
          <w:ilvl w:val="1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Termin związania Ofertą wynosi 30 dni licząc od terminu składania Ofert.</w:t>
      </w:r>
    </w:p>
    <w:p w14:paraId="62C15BFC" w14:textId="77777777" w:rsidR="00FC2A04" w:rsidRDefault="00FC2A04" w:rsidP="00FC2A04">
      <w:pPr>
        <w:pStyle w:val="Akapitzlist"/>
        <w:keepNext w:val="0"/>
        <w:numPr>
          <w:ilvl w:val="1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Zawarcie Umowy, której wzór stanowi Załącznik nr 3 do Zaproszenia do składania ofert, nastąpi w miejscu i czasie określonym przez Zamawiającego.</w:t>
      </w:r>
    </w:p>
    <w:p w14:paraId="2EF2C63D" w14:textId="77777777" w:rsidR="00FC2A04" w:rsidRDefault="00FC2A04" w:rsidP="00FC2A04">
      <w:pPr>
        <w:pStyle w:val="Akapitzlist"/>
        <w:keepNext w:val="0"/>
        <w:numPr>
          <w:ilvl w:val="1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 przypadku gdy Wykonawca, którego Oferta według Zamawiającego jest najkorzystniejsza odmawia zawarcia Umowy na wykonanie zamówienia Zamawiający uprawniony jest dokonać wyboru kolejnej najkorzystniejszej Oferty i zawrzeć Umowę z Wykonawcą, który złożył kolejną najkorzystniejszą Ofertę w toku postępowania prowadzonego na podstawie Zaproszenia do składania ofert. Procedurę tą Zamawiający może powtórzyć kilkukrotnie w przypadku, gdy kolejni Wykonawcy odmawiają zawarcia z Zamawiającym Umowy na wykonanie zamówienia będącego przedmiotem Zaproszenia do składania ofert.</w:t>
      </w:r>
    </w:p>
    <w:p w14:paraId="32ABD705" w14:textId="77777777" w:rsidR="00FC2A04" w:rsidRDefault="00FC2A04" w:rsidP="00FC2A04">
      <w:pPr>
        <w:jc w:val="both"/>
        <w:rPr>
          <w:rFonts w:ascii="Arial" w:hAnsi="Arial" w:cs="Arial"/>
          <w:sz w:val="20"/>
          <w:szCs w:val="20"/>
        </w:rPr>
      </w:pPr>
    </w:p>
    <w:p w14:paraId="0564B1E3" w14:textId="77777777" w:rsidR="00FC2A04" w:rsidRDefault="00FC2A04" w:rsidP="00FC2A04">
      <w:pPr>
        <w:pStyle w:val="Akapitzlist"/>
        <w:keepNext w:val="0"/>
        <w:numPr>
          <w:ilvl w:val="0"/>
          <w:numId w:val="1"/>
        </w:numPr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INFORMACJE DODATKOWE</w:t>
      </w:r>
    </w:p>
    <w:p w14:paraId="0309077E" w14:textId="77777777" w:rsidR="00FC2A04" w:rsidRDefault="00FC2A04" w:rsidP="00FC2A04">
      <w:pPr>
        <w:pStyle w:val="Akapitzlist"/>
        <w:keepNext w:val="0"/>
        <w:ind w:left="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Wszelkich dodatkowych informacji udziela w dni robocze od poniedziałku do piątku w godzinach 8:00-14:00: Michał Witkowski tel. 605-500-175 adres e-mail: </w:t>
      </w:r>
      <w:hyperlink r:id="rId8">
        <w:r>
          <w:rPr>
            <w:rStyle w:val="Hipercze"/>
            <w:rFonts w:ascii="Arial" w:hAnsi="Arial" w:cs="Arial"/>
            <w:sz w:val="20"/>
            <w:szCs w:val="20"/>
          </w:rPr>
          <w:t>micwitkowski@spwsz.szczecin.pl</w:t>
        </w:r>
      </w:hyperlink>
    </w:p>
    <w:p w14:paraId="0C711ED4" w14:textId="77777777" w:rsidR="00FC2A04" w:rsidRDefault="00FC2A04" w:rsidP="00FC2A04">
      <w:pPr>
        <w:jc w:val="both"/>
        <w:rPr>
          <w:rFonts w:ascii="Arial" w:eastAsia="Calibri" w:hAnsi="Arial" w:cs="Arial"/>
          <w:b/>
          <w:sz w:val="20"/>
          <w:szCs w:val="20"/>
        </w:rPr>
      </w:pPr>
    </w:p>
    <w:p w14:paraId="6AB86B61" w14:textId="77777777" w:rsidR="00FC2A04" w:rsidRDefault="00FC2A04" w:rsidP="00FC2A04">
      <w:pPr>
        <w:jc w:val="both"/>
        <w:rPr>
          <w:rFonts w:ascii="Arial" w:eastAsia="Calibri" w:hAnsi="Arial" w:cs="Arial"/>
          <w:b/>
          <w:sz w:val="20"/>
          <w:szCs w:val="20"/>
        </w:rPr>
      </w:pPr>
      <w:r>
        <w:rPr>
          <w:rFonts w:ascii="Arial" w:eastAsia="Calibri" w:hAnsi="Arial" w:cs="Arial"/>
          <w:b/>
          <w:sz w:val="20"/>
          <w:szCs w:val="20"/>
        </w:rPr>
        <w:t xml:space="preserve">Załączniki: </w:t>
      </w:r>
    </w:p>
    <w:p w14:paraId="3FFC5A32" w14:textId="77777777" w:rsidR="00FC2A04" w:rsidRDefault="00FC2A04" w:rsidP="00FC2A04">
      <w:pPr>
        <w:jc w:val="both"/>
        <w:rPr>
          <w:rFonts w:ascii="Arial" w:hAnsi="Arial" w:cs="Arial"/>
          <w:sz w:val="20"/>
          <w:szCs w:val="20"/>
          <w:lang w:eastAsia="pl-PL"/>
        </w:rPr>
      </w:pPr>
      <w:r>
        <w:rPr>
          <w:rFonts w:ascii="Arial" w:eastAsia="Calibri" w:hAnsi="Arial" w:cs="Arial"/>
          <w:sz w:val="20"/>
          <w:szCs w:val="20"/>
        </w:rPr>
        <w:t>Załącznik nr 1 – Szczegółowy opis przedmiotu zamówienia</w:t>
      </w:r>
    </w:p>
    <w:p w14:paraId="4F1D0548" w14:textId="77777777" w:rsidR="00FC2A04" w:rsidRDefault="00FC2A04" w:rsidP="00FC2A04">
      <w:pPr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Załącznik nr 2 – Formularz ofertowy</w:t>
      </w:r>
    </w:p>
    <w:p w14:paraId="2760822F" w14:textId="77777777" w:rsidR="00FC2A04" w:rsidRDefault="00FC2A04" w:rsidP="00FC2A04">
      <w:pPr>
        <w:jc w:val="both"/>
        <w:rPr>
          <w:rFonts w:ascii="Arial" w:eastAsia="Calibri" w:hAnsi="Arial" w:cs="Arial"/>
          <w:sz w:val="20"/>
          <w:szCs w:val="20"/>
        </w:rPr>
      </w:pPr>
      <w:bookmarkStart w:id="1" w:name="_x005F_x0000_i1028"/>
      <w:bookmarkStart w:id="2" w:name="Obraz_x0020_14"/>
      <w:bookmarkStart w:id="3" w:name="Obraz_x0020_13"/>
      <w:bookmarkStart w:id="4" w:name="Obraz_x0020_12"/>
      <w:bookmarkStart w:id="5" w:name="_Hlk99320762"/>
      <w:bookmarkEnd w:id="1"/>
      <w:bookmarkEnd w:id="2"/>
      <w:bookmarkEnd w:id="3"/>
      <w:bookmarkEnd w:id="4"/>
      <w:r>
        <w:rPr>
          <w:rFonts w:ascii="Arial" w:eastAsia="Calibri" w:hAnsi="Arial" w:cs="Arial"/>
          <w:sz w:val="20"/>
          <w:szCs w:val="20"/>
        </w:rPr>
        <w:t>Załącznik nr 3 – Projekt umowy</w:t>
      </w:r>
      <w:bookmarkEnd w:id="5"/>
    </w:p>
    <w:p w14:paraId="3C6F158C" w14:textId="77777777" w:rsidR="007C6E2F" w:rsidRDefault="007C6E2F"/>
    <w:sectPr w:rsidR="007C6E2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836" w:right="851" w:bottom="720" w:left="1077" w:header="539" w:footer="227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E7B0CD" w14:textId="77777777" w:rsidR="00A536E7" w:rsidRDefault="00A536E7">
      <w:r>
        <w:separator/>
      </w:r>
    </w:p>
  </w:endnote>
  <w:endnote w:type="continuationSeparator" w:id="0">
    <w:p w14:paraId="217B81E6" w14:textId="77777777" w:rsidR="00A536E7" w:rsidRDefault="00A536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iberation Sans">
    <w:altName w:val="Arial"/>
    <w:panose1 w:val="020B0604020202020204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,Bold">
    <w:panose1 w:val="020B0604020202020204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5C65F6" w14:textId="77777777" w:rsidR="009B4A96" w:rsidRDefault="009B4A96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E2EE8D" w14:textId="77777777" w:rsidR="009B4A96" w:rsidRDefault="00736753">
    <w:pPr>
      <w:pStyle w:val="Stopka"/>
      <w:spacing w:line="360" w:lineRule="auto"/>
      <w:rPr>
        <w:sz w:val="20"/>
        <w:lang w:eastAsia="pl-PL"/>
      </w:rPr>
    </w:pPr>
    <w:r>
      <w:rPr>
        <w:noProof/>
        <w:sz w:val="20"/>
        <w:lang w:eastAsia="pl-PL"/>
      </w:rPr>
      <mc:AlternateContent>
        <mc:Choice Requires="wps">
          <w:drawing>
            <wp:anchor distT="19050" distB="38100" distL="19050" distR="38100" simplePos="0" relativeHeight="251660288" behindDoc="1" locked="0" layoutInCell="1" allowOverlap="1" wp14:anchorId="0A6CED54" wp14:editId="0FD95941">
              <wp:simplePos x="0" y="0"/>
              <wp:positionH relativeFrom="column">
                <wp:posOffset>-54610</wp:posOffset>
              </wp:positionH>
              <wp:positionV relativeFrom="paragraph">
                <wp:posOffset>125730</wp:posOffset>
              </wp:positionV>
              <wp:extent cx="6515100" cy="0"/>
              <wp:effectExtent l="3810" t="3810" r="3175" b="3810"/>
              <wp:wrapNone/>
              <wp:docPr id="1267421352" name="Łącznik prostoliniowy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515280" cy="0"/>
                      </a:xfrm>
                      <a:prstGeom prst="line">
                        <a:avLst/>
                      </a:prstGeom>
                      <a:ln w="6480" cap="sq">
                        <a:solidFill>
                          <a:srgbClr val="0000FF"/>
                        </a:solidFill>
                        <a:miter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75C6F920" id="Łącznik prostoliniowy 3" o:spid="_x0000_s1026" style="position:absolute;z-index:-251656192;visibility:visible;mso-wrap-style:square;mso-wrap-distance-left:1.5pt;mso-wrap-distance-top:1.5pt;mso-wrap-distance-right:3pt;mso-wrap-distance-bottom:3pt;mso-position-horizontal:absolute;mso-position-horizontal-relative:text;mso-position-vertical:absolute;mso-position-vertical-relative:text" from="-4.3pt,9.9pt" to="508.7pt,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" strokecolor="blue" strokeweight=".18mm">
              <v:stroke joinstyle="miter" endcap="square"/>
            </v:line>
          </w:pict>
        </mc:Fallback>
      </mc:AlternateContent>
    </w:r>
  </w:p>
  <w:p w14:paraId="1AE65F62" w14:textId="77777777" w:rsidR="009B4A96" w:rsidRDefault="00736753">
    <w:pPr>
      <w:pStyle w:val="Stopka"/>
      <w:spacing w:line="276" w:lineRule="auto"/>
    </w:pPr>
    <w:r>
      <w:rPr>
        <w:rFonts w:ascii="Tahoma" w:hAnsi="Tahoma" w:cs="Tahoma"/>
        <w:b/>
        <w:sz w:val="18"/>
        <w:szCs w:val="18"/>
        <w:lang w:eastAsia="pl-PL"/>
      </w:rPr>
      <w:t>Lokalizacje:</w:t>
    </w:r>
    <w:r>
      <w:rPr>
        <w:rFonts w:ascii="Tahoma" w:hAnsi="Tahoma" w:cs="Tahoma"/>
        <w:sz w:val="18"/>
        <w:szCs w:val="18"/>
        <w:lang w:eastAsia="pl-PL"/>
      </w:rPr>
      <w:t xml:space="preserve">              71-455 Szczecin, ul. Arkońska 4                      70-891 Szczecin, ul. A. Sokołowskiego 11</w:t>
    </w:r>
  </w:p>
  <w:p w14:paraId="12E5E302" w14:textId="77777777" w:rsidR="009B4A96" w:rsidRDefault="00736753">
    <w:pPr>
      <w:pStyle w:val="Stopka"/>
      <w:spacing w:line="276" w:lineRule="auto"/>
    </w:pPr>
    <w:r>
      <w:rPr>
        <w:noProof/>
        <w:lang w:eastAsia="pl-PL"/>
      </w:rPr>
      <mc:AlternateContent>
        <mc:Choice Requires="wps">
          <w:drawing>
            <wp:anchor distT="0" distB="0" distL="0" distR="0" simplePos="0" relativeHeight="251661312" behindDoc="1" locked="0" layoutInCell="1" allowOverlap="1" wp14:anchorId="4D5BE033" wp14:editId="58B4F418">
              <wp:simplePos x="0" y="0"/>
              <wp:positionH relativeFrom="column">
                <wp:posOffset>114300</wp:posOffset>
              </wp:positionH>
              <wp:positionV relativeFrom="paragraph">
                <wp:posOffset>344805</wp:posOffset>
              </wp:positionV>
              <wp:extent cx="1600200" cy="635"/>
              <wp:effectExtent l="0" t="0" r="0" b="0"/>
              <wp:wrapNone/>
              <wp:docPr id="128843345" name="Łącznik prostoliniowy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600200" cy="720"/>
                      </a:xfrm>
                      <a:prstGeom prst="line">
                        <a:avLst/>
                      </a:prstGeom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3A524D68" id="Łącznik prostoliniowy 2" o:spid="_x0000_s1026" style="position:absolute;z-index:-251655168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" from="9pt,27.15pt" to="135pt,2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" stroked="f" strokeweight="0"/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0" distB="0" distL="0" distR="0" simplePos="0" relativeHeight="251662336" behindDoc="1" locked="0" layoutInCell="1" allowOverlap="1" wp14:anchorId="31052851" wp14:editId="2DE87EF9">
              <wp:simplePos x="0" y="0"/>
              <wp:positionH relativeFrom="column">
                <wp:posOffset>571500</wp:posOffset>
              </wp:positionH>
              <wp:positionV relativeFrom="paragraph">
                <wp:posOffset>313055</wp:posOffset>
              </wp:positionV>
              <wp:extent cx="1028700" cy="635"/>
              <wp:effectExtent l="0" t="0" r="0" b="0"/>
              <wp:wrapNone/>
              <wp:docPr id="980250331" name="Łącznik prostoliniowy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028880" cy="720"/>
                      </a:xfrm>
                      <a:prstGeom prst="line">
                        <a:avLst/>
                      </a:prstGeom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D7570F0" id="Łącznik prostoliniowy 1" o:spid="_x0000_s1026" style="position:absolute;z-index:-251654144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" from="45pt,24.65pt" to="126pt,2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" stroked="f" strokeweight="0"/>
          </w:pict>
        </mc:Fallback>
      </mc:AlternateContent>
    </w:r>
    <w:r>
      <w:rPr>
        <w:rFonts w:ascii="Tahoma" w:eastAsia="Tahoma" w:hAnsi="Tahoma" w:cs="Tahoma"/>
        <w:sz w:val="18"/>
        <w:szCs w:val="18"/>
        <w:lang w:eastAsia="pl-PL"/>
      </w:rPr>
      <w:t xml:space="preserve">                                 </w:t>
    </w:r>
    <w:r>
      <w:rPr>
        <w:rFonts w:ascii="Tahoma" w:hAnsi="Tahoma" w:cs="Tahoma"/>
        <w:sz w:val="18"/>
        <w:szCs w:val="18"/>
        <w:lang w:eastAsia="pl-PL"/>
      </w:rPr>
      <w:t xml:space="preserve">Centrala: 91 813 90 00                                  Centrala: 91 442 </w:t>
    </w:r>
    <w:proofErr w:type="gramStart"/>
    <w:r>
      <w:rPr>
        <w:rFonts w:ascii="Tahoma" w:hAnsi="Tahoma" w:cs="Tahoma"/>
        <w:sz w:val="18"/>
        <w:szCs w:val="18"/>
        <w:lang w:eastAsia="pl-PL"/>
      </w:rPr>
      <w:t>72  00</w:t>
    </w:r>
    <w:proofErr w:type="gramEnd"/>
    <w:r>
      <w:rPr>
        <w:rFonts w:ascii="Tahoma" w:hAnsi="Tahoma" w:cs="Tahoma"/>
        <w:sz w:val="18"/>
        <w:szCs w:val="18"/>
        <w:lang w:eastAsia="pl-PL"/>
      </w:rPr>
      <w:t>, 91 442 72 13</w:t>
    </w:r>
  </w:p>
  <w:p w14:paraId="1842843E" w14:textId="77777777" w:rsidR="009B4A96" w:rsidRDefault="00736753">
    <w:pPr>
      <w:pStyle w:val="Stopka"/>
      <w:spacing w:line="276" w:lineRule="auto"/>
    </w:pPr>
    <w:r>
      <w:rPr>
        <w:rFonts w:ascii="Tahoma" w:eastAsia="Tahoma" w:hAnsi="Tahoma" w:cs="Tahoma"/>
        <w:sz w:val="18"/>
        <w:szCs w:val="18"/>
      </w:rPr>
      <w:t xml:space="preserve">                                 </w:t>
    </w:r>
    <w:r>
      <w:rPr>
        <w:rFonts w:ascii="Tahoma" w:hAnsi="Tahoma" w:cs="Tahoma"/>
        <w:sz w:val="18"/>
        <w:szCs w:val="18"/>
      </w:rPr>
      <w:t xml:space="preserve">Fax.        91 813 90 09                                  Fax.        91 462 04 94                                                                                                </w:t>
    </w:r>
  </w:p>
  <w:p w14:paraId="4AD8010F" w14:textId="77777777" w:rsidR="009B4A96" w:rsidRDefault="009B4A96">
    <w:pPr>
      <w:pStyle w:val="Stopka"/>
      <w:rPr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47F9DE" w14:textId="77777777" w:rsidR="009B4A96" w:rsidRDefault="009B4A9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0B550F" w14:textId="77777777" w:rsidR="00A536E7" w:rsidRDefault="00A536E7">
      <w:r>
        <w:separator/>
      </w:r>
    </w:p>
  </w:footnote>
  <w:footnote w:type="continuationSeparator" w:id="0">
    <w:p w14:paraId="743D5200" w14:textId="77777777" w:rsidR="00A536E7" w:rsidRDefault="00A536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6CA10C" w14:textId="77777777" w:rsidR="009B4A96" w:rsidRDefault="009B4A96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FEC68D" w14:textId="77777777" w:rsidR="009B4A96" w:rsidRDefault="00736753">
    <w:pPr>
      <w:pStyle w:val="Nagwek"/>
      <w:rPr>
        <w:lang w:eastAsia="pl-PL"/>
      </w:rPr>
    </w:pPr>
    <w:r>
      <w:rPr>
        <w:noProof/>
        <w:lang w:eastAsia="pl-PL"/>
      </w:rPr>
      <mc:AlternateContent>
        <mc:Choice Requires="wps">
          <w:drawing>
            <wp:anchor distT="0" distB="6350" distL="0" distR="6350" simplePos="0" relativeHeight="251666432" behindDoc="1" locked="0" layoutInCell="1" allowOverlap="1" wp14:anchorId="30A7A8EA" wp14:editId="2B07D57A">
              <wp:simplePos x="0" y="0"/>
              <wp:positionH relativeFrom="column">
                <wp:posOffset>420370</wp:posOffset>
              </wp:positionH>
              <wp:positionV relativeFrom="paragraph">
                <wp:posOffset>90170</wp:posOffset>
              </wp:positionV>
              <wp:extent cx="5575300" cy="259715"/>
              <wp:effectExtent l="0" t="635" r="0" b="0"/>
              <wp:wrapNone/>
              <wp:docPr id="1" name="Text Box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575320" cy="25956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10A3CCF4" w14:textId="77777777" w:rsidR="009B4A96" w:rsidRDefault="00736753">
                          <w:pPr>
                            <w:pStyle w:val="Zawartoramki"/>
                            <w:jc w:val="center"/>
                            <w:rPr>
                              <w:rFonts w:ascii="Tahoma" w:hAnsi="Tahoma" w:cs="Tahoma"/>
                              <w:vertAlign w:val="superscript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sz w:val="20"/>
                              <w:szCs w:val="20"/>
                            </w:rPr>
                            <w:t xml:space="preserve">SAMODZIELNY PUBLICZNY WOJEWÓDZKI SZPITAL </w:t>
                          </w:r>
                          <w:proofErr w:type="gramStart"/>
                          <w:r>
                            <w:rPr>
                              <w:rFonts w:ascii="Tahoma" w:hAnsi="Tahoma" w:cs="Tahoma"/>
                              <w:b/>
                              <w:sz w:val="20"/>
                              <w:szCs w:val="20"/>
                            </w:rPr>
                            <w:t>ZESPOLONY  W</w:t>
                          </w:r>
                          <w:proofErr w:type="gramEnd"/>
                          <w:r>
                            <w:rPr>
                              <w:rFonts w:ascii="Tahoma" w:hAnsi="Tahoma" w:cs="Tahoma"/>
                              <w:b/>
                              <w:sz w:val="20"/>
                              <w:szCs w:val="20"/>
                            </w:rPr>
                            <w:t xml:space="preserve"> SZCZECINIE</w:t>
                          </w:r>
                        </w:p>
                      </w:txbxContent>
                    </wps:txbx>
                    <wps:bodyPr lIns="720" tIns="720" rIns="720" bIns="720" anchor="t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30A7A8EA" id="Text Box 5" o:spid="_x0000_s1026" style="position:absolute;margin-left:33.1pt;margin-top:7.1pt;width:439pt;height:20.45pt;z-index:-251650048;visibility:visible;mso-wrap-style:square;mso-wrap-distance-left:0;mso-wrap-distance-top:0;mso-wrap-distance-right:.5pt;mso-wrap-distance-bottom:.5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" stroked="f" strokeweight="0">
              <v:textbox inset=".02mm,.02mm,.02mm,.02mm">
                <w:txbxContent>
                  <w:p w14:paraId="10A3CCF4" w14:textId="77777777" w:rsidR="00000000" w:rsidRDefault="00736753">
                    <w:pPr>
                      <w:pStyle w:val="Zawartoramki"/>
                      <w:jc w:val="center"/>
                      <w:rPr>
                        <w:rFonts w:ascii="Tahoma" w:hAnsi="Tahoma" w:cs="Tahoma"/>
                        <w:vertAlign w:val="superscript"/>
                      </w:rPr>
                    </w:pPr>
                    <w:r>
                      <w:rPr>
                        <w:rFonts w:ascii="Tahoma" w:hAnsi="Tahoma" w:cs="Tahoma"/>
                        <w:b/>
                        <w:sz w:val="20"/>
                        <w:szCs w:val="20"/>
                      </w:rPr>
                      <w:t xml:space="preserve">SAMODZIELNY PUBLICZNY WOJEWÓDZKI SZPITAL </w:t>
                    </w:r>
                    <w:proofErr w:type="gramStart"/>
                    <w:r>
                      <w:rPr>
                        <w:rFonts w:ascii="Tahoma" w:hAnsi="Tahoma" w:cs="Tahoma"/>
                        <w:b/>
                        <w:sz w:val="20"/>
                        <w:szCs w:val="20"/>
                      </w:rPr>
                      <w:t>ZESPOLONY  W</w:t>
                    </w:r>
                    <w:proofErr w:type="gramEnd"/>
                    <w:r>
                      <w:rPr>
                        <w:rFonts w:ascii="Tahoma" w:hAnsi="Tahoma" w:cs="Tahoma"/>
                        <w:b/>
                        <w:sz w:val="20"/>
                        <w:szCs w:val="20"/>
                      </w:rPr>
                      <w:t xml:space="preserve"> SZCZECINIE</w:t>
                    </w:r>
                  </w:p>
                </w:txbxContent>
              </v:textbox>
            </v:rect>
          </w:pict>
        </mc:Fallback>
      </mc:AlternateContent>
    </w:r>
  </w:p>
  <w:p w14:paraId="1A13C480" w14:textId="77777777" w:rsidR="009B4A96" w:rsidRDefault="00736753">
    <w:pPr>
      <w:pStyle w:val="Nagwek"/>
      <w:rPr>
        <w:lang w:eastAsia="pl-PL"/>
      </w:rPr>
    </w:pPr>
    <w:r>
      <w:rPr>
        <w:noProof/>
        <w:lang w:eastAsia="pl-PL"/>
      </w:rPr>
      <mc:AlternateContent>
        <mc:Choice Requires="wps">
          <w:drawing>
            <wp:anchor distT="0" distB="2540" distL="0" distR="0" simplePos="0" relativeHeight="251664384" behindDoc="1" locked="0" layoutInCell="1" allowOverlap="1" wp14:anchorId="3BC0064D" wp14:editId="50BE9E06">
              <wp:simplePos x="0" y="0"/>
              <wp:positionH relativeFrom="column">
                <wp:posOffset>588645</wp:posOffset>
              </wp:positionH>
              <wp:positionV relativeFrom="paragraph">
                <wp:posOffset>101600</wp:posOffset>
              </wp:positionV>
              <wp:extent cx="3395345" cy="892810"/>
              <wp:effectExtent l="0" t="0" r="0" b="254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395520" cy="892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7ED30A3B" w14:textId="77777777" w:rsidR="009B4A96" w:rsidRDefault="009B4A96">
                          <w:pPr>
                            <w:pStyle w:val="Zawartoramki"/>
                            <w:jc w:val="center"/>
                            <w:rPr>
                              <w:rFonts w:ascii="Tahoma" w:hAnsi="Tahoma" w:cs="Tahoma"/>
                              <w:sz w:val="16"/>
                              <w:szCs w:val="16"/>
                            </w:rPr>
                          </w:pPr>
                        </w:p>
                        <w:p w14:paraId="013C6F26" w14:textId="77777777" w:rsidR="009B4A96" w:rsidRDefault="00736753">
                          <w:pPr>
                            <w:pStyle w:val="Zawartoramki"/>
                            <w:jc w:val="center"/>
                          </w:pP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 xml:space="preserve">71 – </w:t>
                          </w:r>
                          <w:proofErr w:type="gramStart"/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455  Szczecin</w:t>
                          </w:r>
                          <w:proofErr w:type="gramEnd"/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, ul. Arkońska 4</w:t>
                          </w:r>
                        </w:p>
                        <w:p w14:paraId="0680C612" w14:textId="77777777" w:rsidR="009B4A96" w:rsidRDefault="00736753">
                          <w:pPr>
                            <w:pStyle w:val="Zawartoramki"/>
                            <w:jc w:val="center"/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 xml:space="preserve">Strona internetowa: </w:t>
                          </w:r>
                          <w:hyperlink r:id="rId1">
                            <w:r>
                              <w:rPr>
                                <w:rStyle w:val="Hipercze"/>
                                <w:rFonts w:ascii="Tahoma" w:hAnsi="Tahoma" w:cs="Tahoma"/>
                                <w:sz w:val="20"/>
                                <w:szCs w:val="20"/>
                              </w:rPr>
                              <w:t>www.spwsz.szczecin.pl</w:t>
                            </w:r>
                          </w:hyperlink>
                        </w:p>
                        <w:p w14:paraId="153B5C09" w14:textId="77777777" w:rsidR="009B4A96" w:rsidRDefault="00736753">
                          <w:pPr>
                            <w:pStyle w:val="Zawartoramki"/>
                            <w:jc w:val="center"/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NIP 851-25-37-954   REGON: 000290274</w:t>
                          </w:r>
                        </w:p>
                        <w:p w14:paraId="21468CC9" w14:textId="77777777" w:rsidR="009B4A96" w:rsidRDefault="00736753">
                          <w:pPr>
                            <w:pStyle w:val="Zawartoramki"/>
                            <w:jc w:val="center"/>
                          </w:pPr>
                          <w:r>
                            <w:rPr>
                              <w:rFonts w:ascii="Calibri" w:hAnsi="Calibri" w:cs="Calibri"/>
                              <w:sz w:val="22"/>
                              <w:szCs w:val="22"/>
                            </w:rPr>
                            <w:t>Numer rejestrowy w BDO 000028674</w:t>
                          </w:r>
                        </w:p>
                        <w:p w14:paraId="2A93C87A" w14:textId="77777777" w:rsidR="009B4A96" w:rsidRDefault="00736753">
                          <w:pPr>
                            <w:pStyle w:val="Zawartoramki"/>
                            <w:jc w:val="center"/>
                          </w:pP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PEKAO S.A. 57 1240 6292 1111 0010 7358 3739</w:t>
                          </w:r>
                        </w:p>
                      </w:txbxContent>
                    </wps:txbx>
                    <wps:bodyPr lIns="720" tIns="720" rIns="720" bIns="720" anchor="t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3BC0064D" id="Text Box 2" o:spid="_x0000_s1027" style="position:absolute;margin-left:46.35pt;margin-top:8pt;width:267.35pt;height:70.3pt;z-index:-251652096;visibility:visible;mso-wrap-style:square;mso-wrap-distance-left:0;mso-wrap-distance-top:0;mso-wrap-distance-right:0;mso-wrap-distance-bottom:.2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" stroked="f" strokeweight="0">
              <v:textbox inset=".02mm,.02mm,.02mm,.02mm">
                <w:txbxContent>
                  <w:p w14:paraId="7ED30A3B" w14:textId="77777777" w:rsidR="00000000" w:rsidRDefault="00000000">
                    <w:pPr>
                      <w:pStyle w:val="Zawartoramki"/>
                      <w:jc w:val="center"/>
                      <w:rPr>
                        <w:rFonts w:ascii="Tahoma" w:hAnsi="Tahoma" w:cs="Tahoma"/>
                        <w:sz w:val="16"/>
                        <w:szCs w:val="16"/>
                      </w:rPr>
                    </w:pPr>
                  </w:p>
                  <w:p w14:paraId="013C6F26" w14:textId="77777777" w:rsidR="00000000" w:rsidRDefault="00736753">
                    <w:pPr>
                      <w:pStyle w:val="Zawartoramki"/>
                      <w:jc w:val="center"/>
                    </w:pPr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 xml:space="preserve">71 – </w:t>
                    </w:r>
                    <w:proofErr w:type="gramStart"/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>455  Szczecin</w:t>
                    </w:r>
                    <w:proofErr w:type="gramEnd"/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>, ul. Arkońska 4</w:t>
                    </w:r>
                  </w:p>
                  <w:p w14:paraId="0680C612" w14:textId="77777777" w:rsidR="00000000" w:rsidRDefault="00736753">
                    <w:pPr>
                      <w:pStyle w:val="Zawartoramki"/>
                      <w:jc w:val="center"/>
                      <w:rPr>
                        <w:rFonts w:ascii="Tahoma" w:hAnsi="Tahoma" w:cs="Tahoma"/>
                        <w:sz w:val="20"/>
                        <w:szCs w:val="20"/>
                      </w:rPr>
                    </w:pPr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 xml:space="preserve">Strona internetowa: </w:t>
                    </w:r>
                    <w:hyperlink r:id="rId2">
                      <w:r>
                        <w:rPr>
                          <w:rStyle w:val="Hipercze"/>
                          <w:rFonts w:ascii="Tahoma" w:hAnsi="Tahoma" w:cs="Tahoma"/>
                          <w:sz w:val="20"/>
                          <w:szCs w:val="20"/>
                        </w:rPr>
                        <w:t>www.spwsz.szczecin.pl</w:t>
                      </w:r>
                    </w:hyperlink>
                  </w:p>
                  <w:p w14:paraId="153B5C09" w14:textId="77777777" w:rsidR="00000000" w:rsidRDefault="00736753">
                    <w:pPr>
                      <w:pStyle w:val="Zawartoramki"/>
                      <w:jc w:val="center"/>
                      <w:rPr>
                        <w:rFonts w:ascii="Tahoma" w:hAnsi="Tahoma" w:cs="Tahoma"/>
                        <w:sz w:val="20"/>
                        <w:szCs w:val="20"/>
                      </w:rPr>
                    </w:pPr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>NIP 851-25-37-954   REGON: 000290274</w:t>
                    </w:r>
                  </w:p>
                  <w:p w14:paraId="21468CC9" w14:textId="77777777" w:rsidR="00000000" w:rsidRDefault="00736753">
                    <w:pPr>
                      <w:pStyle w:val="Zawartoramki"/>
                      <w:jc w:val="center"/>
                    </w:pPr>
                    <w:r>
                      <w:rPr>
                        <w:rFonts w:ascii="Calibri" w:hAnsi="Calibri" w:cs="Calibri"/>
                        <w:sz w:val="22"/>
                        <w:szCs w:val="22"/>
                      </w:rPr>
                      <w:t>Numer rejestrowy w BDO 000028674</w:t>
                    </w:r>
                  </w:p>
                  <w:p w14:paraId="2A93C87A" w14:textId="77777777" w:rsidR="00000000" w:rsidRDefault="00736753">
                    <w:pPr>
                      <w:pStyle w:val="Zawartoramki"/>
                      <w:jc w:val="center"/>
                    </w:pPr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>PEKAO S.A. 57 1240 6292 1111 0010 7358 3739</w:t>
                    </w:r>
                  </w:p>
                </w:txbxContent>
              </v:textbox>
            </v:rect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0" distB="1270" distL="0" distR="8890" simplePos="0" relativeHeight="251665408" behindDoc="1" locked="0" layoutInCell="1" allowOverlap="1" wp14:anchorId="3BC13528" wp14:editId="7E21055C">
              <wp:simplePos x="0" y="0"/>
              <wp:positionH relativeFrom="column">
                <wp:posOffset>3895725</wp:posOffset>
              </wp:positionH>
              <wp:positionV relativeFrom="paragraph">
                <wp:posOffset>43815</wp:posOffset>
              </wp:positionV>
              <wp:extent cx="2733675" cy="950595"/>
              <wp:effectExtent l="635" t="635" r="0" b="0"/>
              <wp:wrapNone/>
              <wp:docPr id="3" name="Text 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733840" cy="95076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553DF725" w14:textId="77777777" w:rsidR="009B4A96" w:rsidRDefault="009B4A96">
                          <w:pPr>
                            <w:pStyle w:val="Zawartoramki"/>
                            <w:rPr>
                              <w:lang w:eastAsia="pl-PL"/>
                            </w:rPr>
                          </w:pPr>
                        </w:p>
                        <w:p w14:paraId="453F18DD" w14:textId="77777777" w:rsidR="009B4A96" w:rsidRDefault="00736753">
                          <w:pPr>
                            <w:pStyle w:val="Zawartoramki"/>
                          </w:pPr>
                          <w:r>
                            <w:rPr>
                              <w:noProof/>
                              <w:lang w:eastAsia="pl-PL"/>
                            </w:rPr>
                            <w:drawing>
                              <wp:inline distT="0" distB="0" distL="0" distR="0" wp14:anchorId="1BFC9A15" wp14:editId="44AFD3B9">
                                <wp:extent cx="571500" cy="552450"/>
                                <wp:effectExtent l="0" t="0" r="0" b="0"/>
                                <wp:docPr id="5" name="Obraz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5" name="Obraz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3"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571500" cy="55245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noProof/>
                              <w:lang w:eastAsia="pl-PL"/>
                            </w:rPr>
                            <w:drawing>
                              <wp:inline distT="0" distB="0" distL="0" distR="0" wp14:anchorId="285A2D9C" wp14:editId="26948580">
                                <wp:extent cx="733425" cy="600075"/>
                                <wp:effectExtent l="0" t="0" r="0" b="0"/>
                                <wp:docPr id="6" name="Obraz 16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6" name="Obraz 16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4"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33425" cy="60007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noProof/>
                              <w:lang w:eastAsia="pl-PL"/>
                            </w:rPr>
                            <w:drawing>
                              <wp:inline distT="0" distB="0" distL="0" distR="0" wp14:anchorId="2AD25272" wp14:editId="61B1BC2C">
                                <wp:extent cx="600075" cy="609600"/>
                                <wp:effectExtent l="0" t="0" r="0" b="0"/>
                                <wp:docPr id="7" name="Obraz 1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7" name="Obraz 17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5"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600075" cy="6096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noProof/>
                              <w:lang w:eastAsia="pl-PL"/>
                            </w:rPr>
                            <w:drawing>
                              <wp:inline distT="0" distB="0" distL="0" distR="0" wp14:anchorId="7A8CDF3D" wp14:editId="095D1FA6">
                                <wp:extent cx="762000" cy="638175"/>
                                <wp:effectExtent l="0" t="0" r="0" b="0"/>
                                <wp:docPr id="8" name="Obraz 18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8" name="Obraz 18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6"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62000" cy="63817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b/>
                              <w:sz w:val="18"/>
                            </w:rPr>
                            <w:t xml:space="preserve"> </w:t>
                          </w:r>
                        </w:p>
                        <w:p w14:paraId="20A9BFA3" w14:textId="77777777" w:rsidR="009B4A96" w:rsidRDefault="009B4A96">
                          <w:pPr>
                            <w:pStyle w:val="Zawartoramki"/>
                            <w:jc w:val="center"/>
                            <w:rPr>
                              <w:b/>
                              <w:sz w:val="18"/>
                            </w:rPr>
                          </w:pPr>
                        </w:p>
                      </w:txbxContent>
                    </wps:txbx>
                    <wps:bodyPr lIns="720" tIns="720" rIns="720" bIns="720" anchor="t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3BC13528" id="Text Box 3" o:spid="_x0000_s1028" style="position:absolute;margin-left:306.75pt;margin-top:3.45pt;width:215.25pt;height:74.85pt;z-index:-251651072;visibility:visible;mso-wrap-style:square;mso-wrap-distance-left:0;mso-wrap-distance-top:0;mso-wrap-distance-right:.7pt;mso-wrap-distance-bottom:.1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" stroked="f" strokeweight="0">
              <v:textbox inset=".02mm,.02mm,.02mm,.02mm">
                <w:txbxContent>
                  <w:p w14:paraId="553DF725" w14:textId="77777777" w:rsidR="00000000" w:rsidRDefault="00000000">
                    <w:pPr>
                      <w:pStyle w:val="Zawartoramki"/>
                      <w:rPr>
                        <w:lang w:eastAsia="pl-PL"/>
                      </w:rPr>
                    </w:pPr>
                  </w:p>
                  <w:p w14:paraId="453F18DD" w14:textId="77777777" w:rsidR="00000000" w:rsidRDefault="00736753">
                    <w:pPr>
                      <w:pStyle w:val="Zawartoramki"/>
                    </w:pPr>
                    <w:r>
                      <w:rPr>
                        <w:noProof/>
                        <w:lang w:eastAsia="pl-PL"/>
                      </w:rPr>
                      <w:drawing>
                        <wp:inline distT="0" distB="0" distL="0" distR="0" wp14:anchorId="1BFC9A15" wp14:editId="44AFD3B9">
                          <wp:extent cx="571500" cy="552450"/>
                          <wp:effectExtent l="0" t="0" r="0" b="0"/>
                          <wp:docPr id="5" name="Obraz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" name="Obraz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7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571500" cy="55245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noProof/>
                        <w:lang w:eastAsia="pl-PL"/>
                      </w:rPr>
                      <w:drawing>
                        <wp:inline distT="0" distB="0" distL="0" distR="0" wp14:anchorId="285A2D9C" wp14:editId="26948580">
                          <wp:extent cx="733425" cy="600075"/>
                          <wp:effectExtent l="0" t="0" r="0" b="0"/>
                          <wp:docPr id="6" name="Obraz 1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6" name="Obraz 16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8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733425" cy="60007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noProof/>
                        <w:lang w:eastAsia="pl-PL"/>
                      </w:rPr>
                      <w:drawing>
                        <wp:inline distT="0" distB="0" distL="0" distR="0" wp14:anchorId="2AD25272" wp14:editId="61B1BC2C">
                          <wp:extent cx="600075" cy="609600"/>
                          <wp:effectExtent l="0" t="0" r="0" b="0"/>
                          <wp:docPr id="7" name="Obraz 1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7" name="Obraz 17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9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600075" cy="6096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noProof/>
                        <w:lang w:eastAsia="pl-PL"/>
                      </w:rPr>
                      <w:drawing>
                        <wp:inline distT="0" distB="0" distL="0" distR="0" wp14:anchorId="7A8CDF3D" wp14:editId="095D1FA6">
                          <wp:extent cx="762000" cy="638175"/>
                          <wp:effectExtent l="0" t="0" r="0" b="0"/>
                          <wp:docPr id="8" name="Obraz 1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8" name="Obraz 1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0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762000" cy="63817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b/>
                        <w:sz w:val="18"/>
                      </w:rPr>
                      <w:t xml:space="preserve"> </w:t>
                    </w:r>
                  </w:p>
                  <w:p w14:paraId="20A9BFA3" w14:textId="77777777" w:rsidR="00000000" w:rsidRDefault="00000000">
                    <w:pPr>
                      <w:pStyle w:val="Zawartoramki"/>
                      <w:jc w:val="center"/>
                      <w:rPr>
                        <w:b/>
                        <w:sz w:val="18"/>
                      </w:rPr>
                    </w:pPr>
                  </w:p>
                </w:txbxContent>
              </v:textbox>
            </v:rect>
          </w:pict>
        </mc:Fallback>
      </mc:AlternateContent>
    </w:r>
  </w:p>
  <w:p w14:paraId="03661B99" w14:textId="77777777" w:rsidR="009B4A96" w:rsidRDefault="00736753">
    <w:pPr>
      <w:pStyle w:val="Nagwek"/>
      <w:rPr>
        <w:lang w:eastAsia="pl-PL"/>
      </w:rPr>
    </w:pPr>
    <w:r>
      <w:rPr>
        <w:noProof/>
        <w:lang w:eastAsia="pl-PL"/>
      </w:rPr>
      <mc:AlternateContent>
        <mc:Choice Requires="wps">
          <w:drawing>
            <wp:anchor distT="19050" distB="38100" distL="19050" distR="38100" simplePos="0" relativeHeight="251659264" behindDoc="1" locked="0" layoutInCell="1" allowOverlap="1" wp14:anchorId="4F087BA3" wp14:editId="137BF54F">
              <wp:simplePos x="0" y="0"/>
              <wp:positionH relativeFrom="column">
                <wp:posOffset>114300</wp:posOffset>
              </wp:positionH>
              <wp:positionV relativeFrom="paragraph">
                <wp:posOffset>937895</wp:posOffset>
              </wp:positionV>
              <wp:extent cx="6515100" cy="635"/>
              <wp:effectExtent l="3175" t="3810" r="3810" b="3175"/>
              <wp:wrapNone/>
              <wp:docPr id="4" name="Łącznik prostoliniowy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515280" cy="720"/>
                      </a:xfrm>
                      <a:prstGeom prst="line">
                        <a:avLst/>
                      </a:prstGeom>
                      <a:ln w="6480" cap="sq">
                        <a:solidFill>
                          <a:srgbClr val="0000FF"/>
                        </a:solidFill>
                        <a:miter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1AC91603" id="Łącznik prostoliniowy 4" o:spid="_x0000_s1026" style="position:absolute;z-index:-251657216;visibility:visible;mso-wrap-style:square;mso-wrap-distance-left:1.5pt;mso-wrap-distance-top:1.5pt;mso-wrap-distance-right:3pt;mso-wrap-distance-bottom:3pt;mso-position-horizontal:absolute;mso-position-horizontal-relative:text;mso-position-vertical:absolute;mso-position-vertical-relative:text" from="9pt,73.85pt" to="522pt,7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" strokecolor="blue" strokeweight=".18mm">
              <v:stroke joinstyle="miter" endcap="square"/>
            </v:line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0" distB="0" distL="114935" distR="114935" simplePos="0" relativeHeight="251663360" behindDoc="1" locked="0" layoutInCell="0" allowOverlap="1" wp14:anchorId="157E8A0E" wp14:editId="3282F0F6">
              <wp:simplePos x="0" y="0"/>
              <wp:positionH relativeFrom="column">
                <wp:posOffset>-85725</wp:posOffset>
              </wp:positionH>
              <wp:positionV relativeFrom="paragraph">
                <wp:posOffset>5080</wp:posOffset>
              </wp:positionV>
              <wp:extent cx="656590" cy="796290"/>
              <wp:effectExtent l="0" t="0" r="0" b="0"/>
              <wp:wrapSquare wrapText="bothSides"/>
              <wp:docPr id="1619574946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6640" cy="79632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74E7155D" w14:textId="77777777" w:rsidR="009B4A96" w:rsidRDefault="00736753">
                          <w:pPr>
                            <w:pStyle w:val="Nagwek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noProof/>
                              <w:lang w:eastAsia="pl-PL"/>
                            </w:rPr>
                            <w:drawing>
                              <wp:inline distT="0" distB="0" distL="0" distR="0" wp14:anchorId="45B26388" wp14:editId="67A1359D">
                                <wp:extent cx="676275" cy="571500"/>
                                <wp:effectExtent l="0" t="0" r="0" b="0"/>
                                <wp:docPr id="1524735283" name="Obraz 19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7" name="Obraz 19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1"/>
                                        <a:srcRect l="-79" t="-80" r="-79" b="-80"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676275" cy="5715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602B8632" w14:textId="77777777" w:rsidR="009B4A96" w:rsidRDefault="009B4A96">
                          <w:pPr>
                            <w:pStyle w:val="Nagwek"/>
                            <w:rPr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lIns="720" tIns="720" rIns="720" bIns="720" anchor="t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157E8A0E" id="Text Box 1" o:spid="_x0000_s1029" style="position:absolute;margin-left:-6.75pt;margin-top:.4pt;width:51.7pt;height:62.7pt;z-index:-251653120;visibility:visible;mso-wrap-style:square;mso-wrap-distance-left:9.05pt;mso-wrap-distance-top:0;mso-wrap-distance-right:9.05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" o:allowincell="f" filled="f" stroked="f" strokeweight="0">
              <v:textbox inset=".02mm,.02mm,.02mm,.02mm">
                <w:txbxContent>
                  <w:p w14:paraId="74E7155D" w14:textId="77777777" w:rsidR="00000000" w:rsidRDefault="00736753">
                    <w:pPr>
                      <w:pStyle w:val="Nagwek"/>
                      <w:rPr>
                        <w:sz w:val="20"/>
                        <w:szCs w:val="20"/>
                      </w:rPr>
                    </w:pPr>
                    <w:r>
                      <w:rPr>
                        <w:noProof/>
                        <w:lang w:eastAsia="pl-PL"/>
                      </w:rPr>
                      <w:drawing>
                        <wp:inline distT="0" distB="0" distL="0" distR="0" wp14:anchorId="45B26388" wp14:editId="67A1359D">
                          <wp:extent cx="676275" cy="571500"/>
                          <wp:effectExtent l="0" t="0" r="0" b="0"/>
                          <wp:docPr id="1524735283" name="Obraz 19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7" name="Obraz 19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2"/>
                                  <a:srcRect l="-79" t="-80" r="-79" b="-80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676275" cy="5715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602B8632" w14:textId="77777777" w:rsidR="00000000" w:rsidRDefault="00000000">
                    <w:pPr>
                      <w:pStyle w:val="Nagwek"/>
                      <w:rPr>
                        <w:sz w:val="20"/>
                        <w:szCs w:val="20"/>
                      </w:rPr>
                    </w:pPr>
                  </w:p>
                </w:txbxContent>
              </v:textbox>
              <w10:wrap type="square"/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4B2E6" w14:textId="77777777" w:rsidR="009B4A96" w:rsidRDefault="009B4A96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FFA33DA"/>
    <w:multiLevelType w:val="multilevel"/>
    <w:tmpl w:val="FFD65B2A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  <w:bCs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b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num w:numId="1" w16cid:durableId="10592868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C2A04"/>
    <w:rsid w:val="000D70F1"/>
    <w:rsid w:val="006D1B36"/>
    <w:rsid w:val="00736753"/>
    <w:rsid w:val="007C6E2F"/>
    <w:rsid w:val="009B4A96"/>
    <w:rsid w:val="00A536E7"/>
    <w:rsid w:val="00A9093C"/>
    <w:rsid w:val="00C42164"/>
    <w:rsid w:val="00D07B90"/>
    <w:rsid w:val="00DC3772"/>
    <w:rsid w:val="00F04185"/>
    <w:rsid w:val="00FC2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2EAED1"/>
  <w15:docId w15:val="{7C3B9066-E1F1-4EB0-82CD-5F6F590A0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C2A0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FC2A04"/>
    <w:rPr>
      <w:color w:val="0000FF"/>
      <w:u w:val="single"/>
    </w:rPr>
  </w:style>
  <w:style w:type="character" w:customStyle="1" w:styleId="Nagwek2Znak">
    <w:name w:val="Nagłówek2 Znak"/>
    <w:link w:val="Nagwek2"/>
    <w:qFormat/>
    <w:rsid w:val="00FC2A04"/>
    <w:rPr>
      <w:rFonts w:ascii="Liberation Sans" w:eastAsia="Microsoft YaHei" w:hAnsi="Liberation Sans" w:cs="Mangal"/>
      <w:sz w:val="28"/>
      <w:szCs w:val="28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qFormat/>
    <w:rsid w:val="00FC2A04"/>
    <w:rPr>
      <w:sz w:val="24"/>
      <w:szCs w:val="24"/>
      <w:lang w:eastAsia="zh-CN"/>
    </w:rPr>
  </w:style>
  <w:style w:type="paragraph" w:styleId="Nagwek">
    <w:name w:val="header"/>
    <w:basedOn w:val="Normalny"/>
    <w:next w:val="Tekstpodstawowy"/>
    <w:link w:val="NagwekZnak"/>
    <w:rsid w:val="00FC2A04"/>
  </w:style>
  <w:style w:type="character" w:customStyle="1" w:styleId="NagwekZnak">
    <w:name w:val="Nagłówek Znak"/>
    <w:basedOn w:val="Domylnaczcionkaakapitu"/>
    <w:link w:val="Nagwek"/>
    <w:rsid w:val="00FC2A04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Tekstpodstawowy">
    <w:name w:val="Body Text"/>
    <w:basedOn w:val="Normalny"/>
    <w:link w:val="TekstpodstawowyZnak"/>
    <w:rsid w:val="00FC2A04"/>
    <w:pPr>
      <w:spacing w:after="140" w:line="288" w:lineRule="auto"/>
    </w:pPr>
    <w:rPr>
      <w:rFonts w:asciiTheme="minorHAnsi" w:eastAsiaTheme="minorHAnsi" w:hAnsiTheme="minorHAnsi" w:cstheme="minorBidi"/>
    </w:rPr>
  </w:style>
  <w:style w:type="character" w:customStyle="1" w:styleId="TekstpodstawowyZnak1">
    <w:name w:val="Tekst podstawowy Znak1"/>
    <w:basedOn w:val="Domylnaczcionkaakapitu"/>
    <w:uiPriority w:val="99"/>
    <w:semiHidden/>
    <w:rsid w:val="00FC2A04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Nagwek2">
    <w:name w:val="Nagłówek2"/>
    <w:basedOn w:val="Normalny"/>
    <w:next w:val="Tekstpodstawowy"/>
    <w:link w:val="Nagwek2Znak"/>
    <w:qFormat/>
    <w:rsid w:val="00FC2A04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Stopka">
    <w:name w:val="footer"/>
    <w:basedOn w:val="Normalny"/>
    <w:link w:val="StopkaZnak"/>
    <w:rsid w:val="00FC2A04"/>
  </w:style>
  <w:style w:type="character" w:customStyle="1" w:styleId="StopkaZnak">
    <w:name w:val="Stopka Znak"/>
    <w:basedOn w:val="Domylnaczcionkaakapitu"/>
    <w:link w:val="Stopka"/>
    <w:rsid w:val="00FC2A04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Zawartoramki">
    <w:name w:val="Zawartość ramki"/>
    <w:basedOn w:val="Normalny"/>
    <w:qFormat/>
    <w:rsid w:val="00FC2A04"/>
  </w:style>
  <w:style w:type="paragraph" w:styleId="Akapitzlist">
    <w:name w:val="List Paragraph"/>
    <w:basedOn w:val="Normalny"/>
    <w:uiPriority w:val="34"/>
    <w:qFormat/>
    <w:rsid w:val="00FC2A04"/>
    <w:pPr>
      <w:keepNext/>
      <w:widowControl w:val="0"/>
      <w:suppressAutoHyphens w:val="0"/>
      <w:ind w:left="720"/>
      <w:contextualSpacing/>
    </w:pPr>
    <w:rPr>
      <w:rFonts w:ascii="Calibri Light" w:hAnsi="Calibri Light"/>
      <w:sz w:val="22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C2A0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C2A04"/>
    <w:rPr>
      <w:rFonts w:ascii="Tahoma" w:eastAsia="Times New Roman" w:hAnsi="Tahoma" w:cs="Tahoma"/>
      <w:sz w:val="16"/>
      <w:szCs w:val="1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cwitkowski@spwsz.szczecin.pl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://www.spwsz.szczecin.pl/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8" Type="http://schemas.openxmlformats.org/officeDocument/2006/relationships/image" Target="media/image20.png"/><Relationship Id="rId3" Type="http://schemas.openxmlformats.org/officeDocument/2006/relationships/image" Target="media/image1.jpeg"/><Relationship Id="rId7" Type="http://schemas.openxmlformats.org/officeDocument/2006/relationships/image" Target="media/image10.jpeg"/><Relationship Id="rId12" Type="http://schemas.openxmlformats.org/officeDocument/2006/relationships/image" Target="media/image50.png"/><Relationship Id="rId2" Type="http://schemas.openxmlformats.org/officeDocument/2006/relationships/hyperlink" Target="http://www.spwsz.szczecin.pl/" TargetMode="External"/><Relationship Id="rId1" Type="http://schemas.openxmlformats.org/officeDocument/2006/relationships/hyperlink" Target="http://www.spwsz.szczecin.pl/" TargetMode="External"/><Relationship Id="rId6" Type="http://schemas.openxmlformats.org/officeDocument/2006/relationships/image" Target="media/image4.png"/><Relationship Id="rId11" Type="http://schemas.openxmlformats.org/officeDocument/2006/relationships/image" Target="media/image5.png"/><Relationship Id="rId5" Type="http://schemas.openxmlformats.org/officeDocument/2006/relationships/image" Target="media/image3.png"/><Relationship Id="rId10" Type="http://schemas.openxmlformats.org/officeDocument/2006/relationships/image" Target="media/image40.png"/><Relationship Id="rId4" Type="http://schemas.openxmlformats.org/officeDocument/2006/relationships/image" Target="media/image2.png"/><Relationship Id="rId9" Type="http://schemas.openxmlformats.org/officeDocument/2006/relationships/image" Target="media/image30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2269</Words>
  <Characters>13618</Characters>
  <Application>Microsoft Office Word</Application>
  <DocSecurity>0</DocSecurity>
  <Lines>113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Grzegorz</dc:creator>
  <cp:lastModifiedBy>Michał Witkowski</cp:lastModifiedBy>
  <cp:revision>4</cp:revision>
  <dcterms:created xsi:type="dcterms:W3CDTF">2026-03-24T05:24:00Z</dcterms:created>
  <dcterms:modified xsi:type="dcterms:W3CDTF">2026-04-03T11:57:00Z</dcterms:modified>
</cp:coreProperties>
</file>